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6E0" w:rsidRDefault="00F656E0" w:rsidP="003214C5">
      <w:pPr>
        <w:pStyle w:val="CabealhodoSumrio"/>
        <w:rPr>
          <w:rFonts w:ascii="Times New Roman" w:hAnsi="Times New Roman"/>
          <w:color w:val="auto"/>
        </w:rPr>
      </w:pPr>
    </w:p>
    <w:p w:rsidR="00F656E0" w:rsidRDefault="00F656E0" w:rsidP="00F656E0">
      <w:pPr>
        <w:pStyle w:val="CabealhodoSumrio"/>
        <w:jc w:val="center"/>
        <w:rPr>
          <w:rFonts w:ascii="Times New Roman" w:hAnsi="Times New Roman"/>
          <w:color w:val="auto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-1009650</wp:posOffset>
                </wp:positionH>
                <wp:positionV relativeFrom="paragraph">
                  <wp:posOffset>-1158875</wp:posOffset>
                </wp:positionV>
                <wp:extent cx="7200900" cy="102870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29F9" w:rsidRDefault="007529F9" w:rsidP="00F656E0">
                            <w:pPr>
                              <w:ind w:left="-142" w:right="418"/>
                            </w:pPr>
                            <w:r w:rsidRPr="00B44DDE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7067550" cy="723900"/>
                                  <wp:effectExtent l="0" t="0" r="0" b="0"/>
                                  <wp:docPr id="1" name="Imagem 1" descr="cabeçalh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cabeçalh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75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79.5pt;margin-top:-91.25pt;width:567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" stroked="f">
                <v:textbox>
                  <w:txbxContent>
                    <w:p w:rsidR="007529F9" w:rsidRDefault="007529F9" w:rsidP="00F656E0">
                      <w:pPr>
                        <w:ind w:left="-142" w:right="418"/>
                      </w:pPr>
                      <w:r w:rsidRPr="00B44DDE"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7067550" cy="723900"/>
                            <wp:effectExtent l="0" t="0" r="0" b="0"/>
                            <wp:docPr id="1" name="Imagem 1" descr="cabeçalh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cabeçalh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75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56E0" w:rsidRDefault="00F656E0" w:rsidP="00F656E0">
      <w:pPr>
        <w:pStyle w:val="CabealhodoSumrio"/>
        <w:jc w:val="center"/>
        <w:rPr>
          <w:rFonts w:ascii="Times New Roman" w:hAnsi="Times New Roman"/>
          <w:color w:val="auto"/>
        </w:rPr>
      </w:pPr>
    </w:p>
    <w:p w:rsidR="00F656E0" w:rsidRDefault="00F656E0" w:rsidP="00F656E0">
      <w:pPr>
        <w:pStyle w:val="CabealhodoSumrio"/>
        <w:jc w:val="center"/>
        <w:rPr>
          <w:rFonts w:ascii="Times New Roman" w:hAnsi="Times New Roman"/>
          <w:color w:val="auto"/>
        </w:rPr>
      </w:pPr>
    </w:p>
    <w:p w:rsidR="00F656E0" w:rsidRDefault="00F656E0" w:rsidP="00F656E0">
      <w:pPr>
        <w:pStyle w:val="CabealhodoSumrio"/>
        <w:jc w:val="center"/>
        <w:rPr>
          <w:rFonts w:ascii="Times New Roman" w:hAnsi="Times New Roman"/>
          <w:color w:val="auto"/>
        </w:rPr>
      </w:pPr>
    </w:p>
    <w:p w:rsidR="00F656E0" w:rsidRPr="007B7662" w:rsidRDefault="00F656E0" w:rsidP="00F656E0">
      <w:pPr>
        <w:pStyle w:val="CabealhodoSumrio"/>
        <w:jc w:val="center"/>
        <w:rPr>
          <w:rFonts w:ascii="Times New Roman" w:hAnsi="Times New Roman"/>
          <w:color w:val="auto"/>
        </w:rPr>
      </w:pPr>
    </w:p>
    <w:p w:rsidR="00F656E0" w:rsidRPr="00955F96" w:rsidRDefault="00AB5D9E" w:rsidP="00F656E0">
      <w:pPr>
        <w:jc w:val="center"/>
        <w:rPr>
          <w:rFonts w:ascii="Times New Roman" w:hAnsi="Times New Roman"/>
          <w:color w:val="000000"/>
          <w:sz w:val="44"/>
          <w:szCs w:val="44"/>
          <w:shd w:val="clear" w:color="FFFFFF" w:fill="FFFFFF"/>
        </w:rPr>
      </w:pPr>
      <w:r>
        <w:rPr>
          <w:rFonts w:ascii="Times New Roman" w:hAnsi="Times New Roman"/>
          <w:color w:val="000000"/>
          <w:sz w:val="44"/>
          <w:szCs w:val="44"/>
          <w:shd w:val="clear" w:color="FFFFFF" w:fill="FFFFFF"/>
        </w:rPr>
        <w:t>PONTE ROLANTE</w:t>
      </w:r>
    </w:p>
    <w:p w:rsidR="00F656E0" w:rsidRPr="000B44F1" w:rsidRDefault="00F656E0" w:rsidP="00F656E0"/>
    <w:p w:rsidR="00F656E0" w:rsidRDefault="00F656E0" w:rsidP="00F656E0">
      <w:pPr>
        <w:pStyle w:val="CabealhodoSumrio"/>
        <w:jc w:val="center"/>
        <w:rPr>
          <w:rFonts w:ascii="Times New Roman" w:hAnsi="Times New Roman"/>
          <w:color w:val="auto"/>
        </w:rPr>
      </w:pPr>
    </w:p>
    <w:p w:rsidR="00F656E0" w:rsidRDefault="00F656E0" w:rsidP="00F656E0">
      <w:pPr>
        <w:pStyle w:val="CabealhodoSumrio"/>
        <w:spacing w:before="0" w:line="240" w:lineRule="auto"/>
        <w:ind w:left="4962" w:right="586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F656E0" w:rsidRPr="00EF29D9" w:rsidRDefault="00F656E0" w:rsidP="00F656E0"/>
    <w:p w:rsidR="00F656E0" w:rsidRDefault="00F656E0" w:rsidP="00F656E0"/>
    <w:p w:rsidR="00F656E0" w:rsidRDefault="00F656E0" w:rsidP="00F656E0"/>
    <w:p w:rsidR="00F656E0" w:rsidRDefault="00F656E0" w:rsidP="00F656E0"/>
    <w:p w:rsidR="00F656E0" w:rsidRDefault="00F656E0" w:rsidP="00F656E0"/>
    <w:p w:rsidR="00F656E0" w:rsidRDefault="00F656E0" w:rsidP="00F656E0"/>
    <w:p w:rsidR="00F656E0" w:rsidRDefault="00F656E0" w:rsidP="00F656E0"/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  <w:r w:rsidRPr="009046B8">
        <w:rPr>
          <w:rFonts w:ascii="Times New Roman" w:hAnsi="Times New Roman"/>
          <w:b/>
          <w:sz w:val="24"/>
        </w:rPr>
        <w:t>Araçatuba</w:t>
      </w:r>
    </w:p>
    <w:p w:rsidR="00F656E0" w:rsidRPr="00F656E0" w:rsidRDefault="007B7627" w:rsidP="00F656E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2021</w:t>
      </w:r>
    </w:p>
    <w:p w:rsidR="00F656E0" w:rsidRPr="007B7662" w:rsidRDefault="00F656E0" w:rsidP="00F656E0">
      <w:pPr>
        <w:jc w:val="left"/>
        <w:rPr>
          <w:rFonts w:ascii="Times New Roman" w:hAnsi="Times New Roman"/>
          <w:sz w:val="28"/>
          <w:szCs w:val="28"/>
        </w:rPr>
      </w:pPr>
    </w:p>
    <w:p w:rsidR="00F656E0" w:rsidRDefault="00AB5D9E" w:rsidP="00F656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PONTE ROLANTE</w:t>
      </w:r>
    </w:p>
    <w:p w:rsidR="00F656E0" w:rsidRDefault="00F656E0" w:rsidP="00F656E0">
      <w:pPr>
        <w:jc w:val="center"/>
        <w:rPr>
          <w:rFonts w:ascii="Times New Roman" w:hAnsi="Times New Roman"/>
          <w:sz w:val="100"/>
          <w:szCs w:val="100"/>
        </w:rPr>
      </w:pPr>
    </w:p>
    <w:p w:rsidR="00F656E0" w:rsidRDefault="00F656E0" w:rsidP="00F656E0">
      <w:pPr>
        <w:ind w:left="4962"/>
        <w:rPr>
          <w:rFonts w:ascii="Times New Roman" w:hAnsi="Times New Roman"/>
          <w:sz w:val="24"/>
          <w:szCs w:val="24"/>
        </w:rPr>
      </w:pPr>
    </w:p>
    <w:p w:rsidR="00F656E0" w:rsidRPr="00012572" w:rsidRDefault="00F656E0" w:rsidP="00F656E0">
      <w:pPr>
        <w:ind w:left="496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Projeto de pesquisa para a disciplina de </w:t>
      </w:r>
      <w:r w:rsidR="00EA3EE2">
        <w:rPr>
          <w:rFonts w:ascii="Times New Roman" w:hAnsi="Times New Roman"/>
          <w:sz w:val="24"/>
          <w:szCs w:val="24"/>
        </w:rPr>
        <w:t>sistema de movimentação e transporte</w:t>
      </w:r>
      <w:r>
        <w:rPr>
          <w:rFonts w:ascii="Times New Roman" w:hAnsi="Times New Roman"/>
          <w:sz w:val="24"/>
          <w:szCs w:val="24"/>
        </w:rPr>
        <w:t xml:space="preserve">, do Curso de Engenharia Mecânica, orientado pelo Prof. </w:t>
      </w:r>
      <w:r w:rsidR="00EA3EE2">
        <w:rPr>
          <w:rFonts w:ascii="Times New Roman" w:hAnsi="Times New Roman"/>
          <w:sz w:val="24"/>
          <w:szCs w:val="24"/>
        </w:rPr>
        <w:t xml:space="preserve">Fernando </w:t>
      </w:r>
      <w:proofErr w:type="spellStart"/>
      <w:r w:rsidR="00EA3EE2">
        <w:rPr>
          <w:rFonts w:ascii="Times New Roman" w:hAnsi="Times New Roman"/>
          <w:sz w:val="24"/>
          <w:szCs w:val="24"/>
        </w:rPr>
        <w:t>Eguia</w:t>
      </w:r>
      <w:proofErr w:type="spellEnd"/>
      <w:r w:rsidR="00EA3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 Centro Universitário </w:t>
      </w:r>
      <w:r w:rsidR="00B44EB8">
        <w:rPr>
          <w:rFonts w:ascii="Times New Roman" w:hAnsi="Times New Roman"/>
          <w:sz w:val="24"/>
          <w:szCs w:val="24"/>
        </w:rPr>
        <w:t xml:space="preserve">Católico Salesiano </w:t>
      </w:r>
      <w:proofErr w:type="spellStart"/>
      <w:r w:rsidR="00B44EB8">
        <w:rPr>
          <w:rFonts w:ascii="Times New Roman" w:hAnsi="Times New Roman"/>
          <w:sz w:val="24"/>
          <w:szCs w:val="24"/>
        </w:rPr>
        <w:t>Auxilium</w:t>
      </w:r>
      <w:proofErr w:type="spellEnd"/>
      <w:r w:rsidR="00B44EB8">
        <w:rPr>
          <w:rFonts w:ascii="Times New Roman" w:hAnsi="Times New Roman"/>
          <w:sz w:val="24"/>
          <w:szCs w:val="24"/>
        </w:rPr>
        <w:t>–</w:t>
      </w:r>
      <w:proofErr w:type="spellStart"/>
      <w:r w:rsidR="00B44EB8">
        <w:rPr>
          <w:rFonts w:ascii="Times New Roman" w:hAnsi="Times New Roman"/>
          <w:sz w:val="24"/>
          <w:szCs w:val="24"/>
        </w:rPr>
        <w:t>UniSALESIANO</w:t>
      </w:r>
      <w:proofErr w:type="spellEnd"/>
      <w:r>
        <w:rPr>
          <w:rFonts w:ascii="Times New Roman" w:hAnsi="Times New Roman"/>
          <w:sz w:val="24"/>
          <w:szCs w:val="24"/>
        </w:rPr>
        <w:t xml:space="preserve"> Araçatuba.</w:t>
      </w:r>
    </w:p>
    <w:p w:rsidR="00F656E0" w:rsidRDefault="00F656E0" w:rsidP="00F656E0">
      <w:pPr>
        <w:spacing w:after="0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right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right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Engenharia Mecânica.</w:t>
      </w: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Pr="009046B8" w:rsidRDefault="00F656E0" w:rsidP="00F656E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656E0" w:rsidRPr="009046B8" w:rsidRDefault="00F656E0" w:rsidP="00F656E0">
      <w:pPr>
        <w:pStyle w:val="CabealhodoSumrio"/>
        <w:spacing w:before="0" w:line="240" w:lineRule="auto"/>
        <w:ind w:left="4962" w:right="586"/>
        <w:jc w:val="both"/>
        <w:rPr>
          <w:rFonts w:ascii="Times New Roman" w:hAnsi="Times New Roman"/>
          <w:color w:val="auto"/>
          <w:sz w:val="24"/>
          <w:szCs w:val="24"/>
        </w:rPr>
      </w:pPr>
      <w:r w:rsidRPr="009046B8">
        <w:rPr>
          <w:rFonts w:ascii="Times New Roman" w:hAnsi="Times New Roman"/>
          <w:color w:val="auto"/>
          <w:sz w:val="24"/>
          <w:szCs w:val="24"/>
        </w:rPr>
        <w:t>Elaboração</w:t>
      </w:r>
    </w:p>
    <w:p w:rsidR="00F656E0" w:rsidRDefault="001042A4" w:rsidP="00F656E0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 Gabriela B. Lima RA-</w:t>
      </w:r>
      <w:r w:rsidR="00E174D4">
        <w:rPr>
          <w:rFonts w:ascii="Times New Roman" w:hAnsi="Times New Roman"/>
          <w:sz w:val="24"/>
          <w:szCs w:val="24"/>
        </w:rPr>
        <w:t xml:space="preserve"> 208817</w:t>
      </w:r>
    </w:p>
    <w:p w:rsidR="00E174D4" w:rsidRDefault="00E174D4" w:rsidP="00E174D4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Andreson</w:t>
      </w:r>
      <w:proofErr w:type="spellEnd"/>
      <w:r>
        <w:rPr>
          <w:rFonts w:ascii="Times New Roman" w:hAnsi="Times New Roman"/>
          <w:sz w:val="24"/>
          <w:szCs w:val="24"/>
        </w:rPr>
        <w:t xml:space="preserve"> Batista 209441</w:t>
      </w:r>
    </w:p>
    <w:p w:rsidR="00F656E0" w:rsidRDefault="00F656E0" w:rsidP="00F656E0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Brenda </w:t>
      </w:r>
      <w:r w:rsidR="005F0388">
        <w:rPr>
          <w:rFonts w:ascii="Times New Roman" w:hAnsi="Times New Roman"/>
          <w:sz w:val="24"/>
          <w:szCs w:val="24"/>
        </w:rPr>
        <w:t>Souza RA</w:t>
      </w:r>
      <w:r w:rsidR="001042A4">
        <w:rPr>
          <w:rFonts w:ascii="Times New Roman" w:hAnsi="Times New Roman"/>
          <w:sz w:val="24"/>
          <w:szCs w:val="24"/>
        </w:rPr>
        <w:t>-</w:t>
      </w:r>
      <w:r w:rsidR="00E174D4">
        <w:rPr>
          <w:rFonts w:ascii="Times New Roman" w:hAnsi="Times New Roman"/>
          <w:sz w:val="24"/>
          <w:szCs w:val="24"/>
        </w:rPr>
        <w:t xml:space="preserve"> 208862</w:t>
      </w:r>
    </w:p>
    <w:p w:rsidR="00EA3EE2" w:rsidRDefault="00EA3EE2" w:rsidP="00F656E0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Flavio Medina</w:t>
      </w:r>
      <w:r w:rsidR="00E174D4">
        <w:rPr>
          <w:rFonts w:ascii="Times New Roman" w:hAnsi="Times New Roman"/>
          <w:sz w:val="24"/>
          <w:szCs w:val="24"/>
        </w:rPr>
        <w:t xml:space="preserve"> 209544</w:t>
      </w:r>
    </w:p>
    <w:p w:rsidR="00EA3EE2" w:rsidRDefault="00E174D4" w:rsidP="00F656E0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Marcio </w:t>
      </w:r>
      <w:proofErr w:type="spellStart"/>
      <w:r>
        <w:rPr>
          <w:rFonts w:ascii="Times New Roman" w:hAnsi="Times New Roman"/>
          <w:sz w:val="24"/>
          <w:szCs w:val="24"/>
        </w:rPr>
        <w:t>Fely</w:t>
      </w:r>
      <w:r w:rsidR="00EA3EE2">
        <w:rPr>
          <w:rFonts w:ascii="Times New Roman" w:hAnsi="Times New Roman"/>
          <w:sz w:val="24"/>
          <w:szCs w:val="24"/>
        </w:rPr>
        <w:t>pe</w:t>
      </w:r>
      <w:proofErr w:type="spellEnd"/>
      <w:r>
        <w:rPr>
          <w:rFonts w:ascii="Times New Roman" w:hAnsi="Times New Roman"/>
          <w:sz w:val="24"/>
          <w:szCs w:val="24"/>
        </w:rPr>
        <w:t xml:space="preserve"> 209050</w:t>
      </w:r>
    </w:p>
    <w:p w:rsidR="00EA3EE2" w:rsidRDefault="00EA3EE2" w:rsidP="00F656E0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</w:p>
    <w:p w:rsidR="00F656E0" w:rsidRDefault="00F656E0" w:rsidP="00F656E0">
      <w:pPr>
        <w:spacing w:after="0"/>
        <w:ind w:left="4962"/>
        <w:jc w:val="right"/>
        <w:rPr>
          <w:rFonts w:ascii="Times New Roman" w:hAnsi="Times New Roman"/>
          <w:sz w:val="24"/>
          <w:szCs w:val="24"/>
        </w:rPr>
      </w:pPr>
    </w:p>
    <w:p w:rsidR="00F656E0" w:rsidRPr="001246C0" w:rsidRDefault="00F656E0" w:rsidP="009855FC">
      <w:pPr>
        <w:spacing w:after="0"/>
        <w:rPr>
          <w:rFonts w:ascii="Times New Roman" w:hAnsi="Times New Roman"/>
          <w:sz w:val="24"/>
          <w:szCs w:val="24"/>
        </w:rPr>
      </w:pPr>
    </w:p>
    <w:p w:rsidR="00F656E0" w:rsidRPr="009118CD" w:rsidRDefault="00F656E0" w:rsidP="00F656E0">
      <w:pPr>
        <w:pStyle w:val="CabealhodoSumrio"/>
        <w:spacing w:before="120"/>
        <w:ind w:left="4962"/>
        <w:jc w:val="both"/>
        <w:rPr>
          <w:rFonts w:ascii="Times New Roman" w:hAnsi="Times New Roman"/>
          <w:color w:val="auto"/>
          <w:sz w:val="24"/>
          <w:lang w:val="pt-BR"/>
        </w:rPr>
      </w:pPr>
      <w:r w:rsidRPr="009046B8">
        <w:rPr>
          <w:rFonts w:ascii="Times New Roman" w:hAnsi="Times New Roman"/>
          <w:color w:val="auto"/>
          <w:sz w:val="24"/>
        </w:rPr>
        <w:t>Orientação:</w:t>
      </w:r>
      <w:r w:rsidR="00EE36C2">
        <w:rPr>
          <w:rFonts w:ascii="Times New Roman" w:hAnsi="Times New Roman"/>
          <w:color w:val="auto"/>
          <w:sz w:val="24"/>
          <w:lang w:val="pt-BR"/>
        </w:rPr>
        <w:t xml:space="preserve"> Prefº.</w:t>
      </w:r>
      <w:r w:rsidRPr="009046B8">
        <w:rPr>
          <w:rFonts w:ascii="Times New Roman" w:hAnsi="Times New Roman"/>
          <w:color w:val="auto"/>
          <w:sz w:val="24"/>
        </w:rPr>
        <w:t xml:space="preserve"> </w:t>
      </w:r>
      <w:r w:rsidR="00EA3EE2">
        <w:rPr>
          <w:rFonts w:ascii="Times New Roman" w:hAnsi="Times New Roman"/>
          <w:color w:val="auto"/>
          <w:sz w:val="24"/>
          <w:lang w:val="pt-BR"/>
        </w:rPr>
        <w:t xml:space="preserve">Fernando </w:t>
      </w:r>
      <w:proofErr w:type="spellStart"/>
      <w:r w:rsidR="00EA3EE2">
        <w:rPr>
          <w:rFonts w:ascii="Times New Roman" w:hAnsi="Times New Roman"/>
          <w:color w:val="auto"/>
          <w:sz w:val="24"/>
          <w:lang w:val="pt-BR"/>
        </w:rPr>
        <w:t>Eguia</w:t>
      </w:r>
      <w:proofErr w:type="spellEnd"/>
    </w:p>
    <w:p w:rsidR="00F656E0" w:rsidRDefault="00F656E0" w:rsidP="00F656E0">
      <w:pPr>
        <w:jc w:val="left"/>
        <w:rPr>
          <w:b/>
        </w:rPr>
      </w:pPr>
    </w:p>
    <w:p w:rsidR="00F656E0" w:rsidRDefault="00F656E0" w:rsidP="00F656E0">
      <w:pPr>
        <w:jc w:val="center"/>
        <w:rPr>
          <w:b/>
        </w:rPr>
      </w:pPr>
    </w:p>
    <w:p w:rsidR="00F656E0" w:rsidRPr="00EE36C2" w:rsidRDefault="00F656E0" w:rsidP="00F656E0">
      <w:pPr>
        <w:jc w:val="center"/>
        <w:rPr>
          <w:rFonts w:ascii="Times New Roman" w:hAnsi="Times New Roman"/>
          <w:b/>
        </w:rPr>
      </w:pPr>
    </w:p>
    <w:p w:rsidR="00F656E0" w:rsidRPr="00EE36C2" w:rsidRDefault="00F656E0" w:rsidP="00F656E0">
      <w:pPr>
        <w:jc w:val="center"/>
        <w:rPr>
          <w:rFonts w:ascii="Times New Roman" w:hAnsi="Times New Roman"/>
          <w:b/>
        </w:rPr>
      </w:pPr>
      <w:r w:rsidRPr="00EE36C2">
        <w:rPr>
          <w:rFonts w:ascii="Times New Roman" w:hAnsi="Times New Roman"/>
          <w:b/>
        </w:rPr>
        <w:t>Araçatuba-SP</w:t>
      </w:r>
    </w:p>
    <w:p w:rsidR="009F721A" w:rsidRPr="00EE36C2" w:rsidRDefault="00F656E0" w:rsidP="00B815D9">
      <w:pPr>
        <w:jc w:val="center"/>
        <w:rPr>
          <w:rFonts w:ascii="Times New Roman" w:hAnsi="Times New Roman"/>
          <w:b/>
        </w:rPr>
      </w:pPr>
      <w:r w:rsidRPr="00EE36C2">
        <w:rPr>
          <w:rFonts w:ascii="Times New Roman" w:hAnsi="Times New Roman"/>
          <w:b/>
        </w:rPr>
        <w:t>202</w:t>
      </w:r>
      <w:r w:rsidR="007B7627" w:rsidRPr="00EE36C2">
        <w:rPr>
          <w:rFonts w:ascii="Times New Roman" w:hAnsi="Times New Roman"/>
          <w:b/>
        </w:rPr>
        <w:t>1</w:t>
      </w:r>
    </w:p>
    <w:p w:rsidR="00872959" w:rsidRPr="00F7702B" w:rsidRDefault="00872959" w:rsidP="00872959">
      <w:pPr>
        <w:tabs>
          <w:tab w:val="left" w:leader="dot" w:pos="7938"/>
        </w:tabs>
        <w:rPr>
          <w:rFonts w:ascii="Times New Roman" w:hAnsi="Times New Roman"/>
          <w:b/>
          <w:sz w:val="26"/>
          <w:szCs w:val="26"/>
        </w:rPr>
      </w:pPr>
      <w:r w:rsidRPr="00F7702B">
        <w:rPr>
          <w:rFonts w:ascii="Times New Roman" w:hAnsi="Times New Roman"/>
          <w:b/>
          <w:sz w:val="26"/>
          <w:szCs w:val="26"/>
        </w:rPr>
        <w:lastRenderedPageBreak/>
        <w:t>Índice de Ilustração</w:t>
      </w:r>
    </w:p>
    <w:p w:rsidR="00872959" w:rsidRDefault="00872959">
      <w:pPr>
        <w:pStyle w:val="ndicedeilustraes"/>
        <w:tabs>
          <w:tab w:val="right" w:leader="dot" w:pos="8494"/>
        </w:tabs>
        <w:rPr>
          <w:rFonts w:ascii="Times New Roman" w:hAnsi="Times New Roman"/>
          <w:b/>
          <w:sz w:val="28"/>
          <w:szCs w:val="28"/>
        </w:rPr>
      </w:pPr>
    </w:p>
    <w:p w:rsidR="00CE7F6D" w:rsidRDefault="00CE7F6D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EE36C2" w:rsidRDefault="00492CF8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r w:rsidRPr="00F7702B">
        <w:rPr>
          <w:rFonts w:ascii="Times New Roman" w:hAnsi="Times New Roman"/>
          <w:b/>
          <w:sz w:val="24"/>
          <w:szCs w:val="24"/>
        </w:rPr>
        <w:fldChar w:fldCharType="begin"/>
      </w:r>
      <w:r w:rsidRPr="00F7702B">
        <w:rPr>
          <w:rFonts w:ascii="Times New Roman" w:hAnsi="Times New Roman"/>
          <w:b/>
          <w:sz w:val="24"/>
          <w:szCs w:val="24"/>
        </w:rPr>
        <w:instrText xml:space="preserve"> TOC \h \z \c "Figura" </w:instrText>
      </w:r>
      <w:r w:rsidRPr="00F7702B">
        <w:rPr>
          <w:rFonts w:ascii="Times New Roman" w:hAnsi="Times New Roman"/>
          <w:b/>
          <w:sz w:val="24"/>
          <w:szCs w:val="24"/>
        </w:rPr>
        <w:fldChar w:fldCharType="separate"/>
      </w:r>
      <w:hyperlink w:anchor="_Toc70339022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1: </w:t>
        </w:r>
        <w:r w:rsidR="00EE36C2" w:rsidRPr="00800CFE">
          <w:rPr>
            <w:rStyle w:val="Hyperlink"/>
            <w:rFonts w:ascii="Times New Roman" w:hAnsi="Times New Roman"/>
            <w:noProof/>
          </w:rPr>
          <w:t>Ponte rolante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_Toc70339022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5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3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2:</w:t>
        </w:r>
        <w:r w:rsidR="00EE36C2" w:rsidRPr="00800CFE">
          <w:rPr>
            <w:rStyle w:val="Hyperlink"/>
            <w:rFonts w:ascii="Times New Roman" w:hAnsi="Times New Roman"/>
            <w:noProof/>
          </w:rPr>
          <w:t>Ponte rolante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_Toc70339023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7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4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3</w:t>
        </w:r>
        <w:r w:rsidR="00EE36C2" w:rsidRPr="00800CFE">
          <w:rPr>
            <w:rStyle w:val="Hyperlink"/>
            <w:rFonts w:ascii="Times New Roman" w:hAnsi="Times New Roman"/>
            <w:noProof/>
          </w:rPr>
          <w:t>: Viga da ponte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_Toc70339024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8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5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4:</w:t>
        </w:r>
        <w:r w:rsidR="00EE36C2" w:rsidRPr="00800CFE">
          <w:rPr>
            <w:rStyle w:val="Hyperlink"/>
            <w:noProof/>
            <w:lang w:eastAsia="pt-BR"/>
          </w:rPr>
          <w:t xml:space="preserve"> </w:t>
        </w:r>
        <w:r w:rsidR="00EE36C2" w:rsidRPr="00800CFE">
          <w:rPr>
            <w:rStyle w:val="Hyperlink"/>
            <w:rFonts w:ascii="Times New Roman" w:hAnsi="Times New Roman"/>
            <w:noProof/>
            <w:lang w:eastAsia="pt-BR"/>
          </w:rPr>
          <w:t>Cabeceira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_Toc70339025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8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6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5: </w:t>
        </w:r>
        <w:r w:rsidR="00EE36C2" w:rsidRPr="00800CFE">
          <w:rPr>
            <w:rStyle w:val="Hyperlink"/>
            <w:rFonts w:ascii="Times New Roman" w:hAnsi="Times New Roman"/>
            <w:noProof/>
          </w:rPr>
          <w:t>caminho de rolamento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_Toc70339026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9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7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6: </w:t>
        </w:r>
        <w:r w:rsidR="00EE36C2" w:rsidRPr="00800CFE">
          <w:rPr>
            <w:rStyle w:val="Hyperlink"/>
            <w:rFonts w:ascii="Times New Roman" w:hAnsi="Times New Roman"/>
            <w:noProof/>
          </w:rPr>
          <w:t>Carro de deslocamento junto com a talha elétrica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_Toc70339027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10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8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7: </w:t>
        </w:r>
        <w:r w:rsidR="00EE36C2" w:rsidRPr="00800CFE">
          <w:rPr>
            <w:rStyle w:val="Hyperlink"/>
            <w:rFonts w:ascii="Times New Roman" w:hAnsi="Times New Roman"/>
            <w:noProof/>
          </w:rPr>
          <w:t>Talha elétrica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_Toc70339028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10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29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8: </w:t>
        </w:r>
        <w:r w:rsidR="00EE36C2" w:rsidRPr="00800CFE">
          <w:rPr>
            <w:rStyle w:val="Hyperlink"/>
            <w:rFonts w:ascii="Times New Roman" w:hAnsi="Times New Roman"/>
            <w:noProof/>
          </w:rPr>
          <w:t>Roda com aba para ponte rolante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_Toc70339029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11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0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9: </w:t>
        </w:r>
        <w:r w:rsidR="00EE36C2" w:rsidRPr="00800CFE">
          <w:rPr>
            <w:rStyle w:val="Hyperlink"/>
            <w:rFonts w:ascii="Times New Roman" w:hAnsi="Times New Roman"/>
            <w:noProof/>
          </w:rPr>
          <w:t>Painel elétrico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_Toc70339030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12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1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10: </w:t>
        </w:r>
        <w:r w:rsidR="00EE36C2" w:rsidRPr="00800CFE">
          <w:rPr>
            <w:rStyle w:val="Hyperlink"/>
            <w:rFonts w:ascii="Times New Roman" w:hAnsi="Times New Roman"/>
            <w:noProof/>
          </w:rPr>
          <w:t>Batedor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_Toc70339031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13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2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11: </w:t>
        </w:r>
        <w:r w:rsidR="00EE36C2" w:rsidRPr="00800CFE">
          <w:rPr>
            <w:rStyle w:val="Hyperlink"/>
            <w:rFonts w:ascii="Times New Roman" w:hAnsi="Times New Roman"/>
            <w:noProof/>
          </w:rPr>
          <w:t>Exemplo de uma botoeira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_Toc70339032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14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3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12: </w:t>
        </w:r>
        <w:r w:rsidR="00EE36C2" w:rsidRPr="00800CFE">
          <w:rPr>
            <w:rStyle w:val="Hyperlink"/>
            <w:rFonts w:ascii="Times New Roman" w:hAnsi="Times New Roman"/>
            <w:noProof/>
          </w:rPr>
          <w:t>Ponte rolante apoiada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_Toc70339033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15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4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13: </w:t>
        </w:r>
        <w:r w:rsidR="00EE36C2" w:rsidRPr="00800CFE">
          <w:rPr>
            <w:rStyle w:val="Hyperlink"/>
            <w:rFonts w:ascii="Times New Roman" w:hAnsi="Times New Roman"/>
            <w:noProof/>
          </w:rPr>
          <w:t>Ponte suspensa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_Toc70339034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15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5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14: </w:t>
        </w:r>
        <w:r w:rsidR="00EE36C2" w:rsidRPr="00800CFE">
          <w:rPr>
            <w:rStyle w:val="Hyperlink"/>
            <w:rFonts w:ascii="Times New Roman" w:hAnsi="Times New Roman"/>
            <w:noProof/>
          </w:rPr>
          <w:t>Ponte rolante monoviga em seu ambiente de trabalho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_Toc70339035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16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6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15</w:t>
        </w:r>
        <w:r w:rsidR="00EE36C2" w:rsidRPr="00800CFE">
          <w:rPr>
            <w:rStyle w:val="Hyperlink"/>
            <w:rFonts w:ascii="Times New Roman" w:hAnsi="Times New Roman"/>
            <w:noProof/>
          </w:rPr>
          <w:t>: Representação de uma ponte grua mural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_Toc70339036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16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7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16</w:t>
        </w:r>
        <w:r w:rsidR="00EE36C2" w:rsidRPr="00800CFE">
          <w:rPr>
            <w:rStyle w:val="Hyperlink"/>
            <w:rFonts w:ascii="Times New Roman" w:hAnsi="Times New Roman"/>
            <w:noProof/>
          </w:rPr>
          <w:t>: Setor industrial equipado com a ponte rolante grua mural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_Toc70339037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17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8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17: </w:t>
        </w:r>
        <w:r w:rsidR="00EE36C2" w:rsidRPr="00800CFE">
          <w:rPr>
            <w:rStyle w:val="Hyperlink"/>
            <w:rFonts w:ascii="Times New Roman" w:hAnsi="Times New Roman"/>
            <w:noProof/>
          </w:rPr>
          <w:t>Pórtico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_Toc70339038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17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39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18</w:t>
        </w:r>
        <w:r w:rsidR="00EE36C2" w:rsidRPr="00800CFE">
          <w:rPr>
            <w:rStyle w:val="Hyperlink"/>
            <w:rFonts w:ascii="Times New Roman" w:hAnsi="Times New Roman"/>
            <w:noProof/>
          </w:rPr>
          <w:t>: Pórtico utilizado para transporte de cargas com grandes dimensões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_Toc70339039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18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0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19: </w:t>
        </w:r>
        <w:r w:rsidR="00EE36C2" w:rsidRPr="00800CFE">
          <w:rPr>
            <w:rStyle w:val="Hyperlink"/>
            <w:rFonts w:ascii="Times New Roman" w:hAnsi="Times New Roman"/>
            <w:noProof/>
          </w:rPr>
          <w:t>Guindaste de parede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_Toc70339040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18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1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20:</w:t>
        </w:r>
        <w:r w:rsidR="00EE36C2" w:rsidRPr="00800CFE">
          <w:rPr>
            <w:rStyle w:val="Hyperlink"/>
            <w:rFonts w:ascii="Times New Roman" w:hAnsi="Times New Roman"/>
            <w:noProof/>
          </w:rPr>
          <w:t>Ponte rolante Uni viga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_Toc70339041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19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2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21: </w:t>
        </w:r>
        <w:r w:rsidR="00EE36C2" w:rsidRPr="00800CFE">
          <w:rPr>
            <w:rStyle w:val="Hyperlink"/>
            <w:rFonts w:ascii="Times New Roman" w:hAnsi="Times New Roman"/>
            <w:noProof/>
          </w:rPr>
          <w:t>Ponte rolante dupla-viga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_Toc70339042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20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3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22</w:t>
        </w:r>
        <w:r w:rsidR="00EE36C2" w:rsidRPr="00800CFE">
          <w:rPr>
            <w:rStyle w:val="Hyperlink"/>
            <w:rFonts w:ascii="Times New Roman" w:hAnsi="Times New Roman"/>
            <w:noProof/>
          </w:rPr>
          <w:t>: Classificação e cargas sobre as estruturas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_Toc70339043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21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4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23</w:t>
        </w:r>
        <w:r w:rsidR="00EE36C2" w:rsidRPr="00800CFE">
          <w:rPr>
            <w:rStyle w:val="Hyperlink"/>
            <w:rFonts w:ascii="Times New Roman" w:hAnsi="Times New Roman"/>
            <w:noProof/>
          </w:rPr>
          <w:t>:Verificação das estruturas ao escoamento, fadiga e estabilidade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_Toc70339044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21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5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24: </w:t>
        </w:r>
        <w:r w:rsidR="00EE36C2" w:rsidRPr="00800CFE">
          <w:rPr>
            <w:rStyle w:val="Hyperlink"/>
            <w:rFonts w:ascii="Times New Roman" w:hAnsi="Times New Roman"/>
            <w:noProof/>
          </w:rPr>
          <w:t>Verificação à fadiga e seleção de componentes dos mecanismos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_Toc70339045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22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6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>FIGURA 25</w:t>
        </w:r>
        <w:r w:rsidR="00EE36C2" w:rsidRPr="00800CFE">
          <w:rPr>
            <w:rStyle w:val="Hyperlink"/>
            <w:rFonts w:ascii="Times New Roman" w:hAnsi="Times New Roman"/>
            <w:noProof/>
          </w:rPr>
          <w:t>: Equipamentos elétricos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_Toc70339046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22</w:t>
        </w:r>
        <w:r w:rsidR="00EE36C2">
          <w:rPr>
            <w:noProof/>
            <w:webHidden/>
          </w:rPr>
          <w:fldChar w:fldCharType="end"/>
        </w:r>
      </w:hyperlink>
    </w:p>
    <w:p w:rsidR="00EE36C2" w:rsidRDefault="00452499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lang w:eastAsia="pt-BR"/>
        </w:rPr>
      </w:pPr>
      <w:hyperlink w:anchor="_Toc70339047" w:history="1">
        <w:r w:rsidR="00EE36C2" w:rsidRPr="00800CFE">
          <w:rPr>
            <w:rStyle w:val="Hyperlink"/>
            <w:rFonts w:ascii="Times New Roman" w:hAnsi="Times New Roman"/>
            <w:b/>
            <w:noProof/>
          </w:rPr>
          <w:t xml:space="preserve">FIGURA 26: </w:t>
        </w:r>
        <w:r w:rsidR="00EE36C2" w:rsidRPr="00800CFE">
          <w:rPr>
            <w:rStyle w:val="Hyperlink"/>
            <w:rFonts w:ascii="Times New Roman" w:hAnsi="Times New Roman"/>
            <w:noProof/>
          </w:rPr>
          <w:t>Cargas para ensaio e tolerância de fabricação</w:t>
        </w:r>
        <w:r w:rsidR="00EE36C2">
          <w:rPr>
            <w:noProof/>
            <w:webHidden/>
          </w:rPr>
          <w:tab/>
        </w:r>
        <w:r w:rsidR="00EE36C2">
          <w:rPr>
            <w:noProof/>
            <w:webHidden/>
          </w:rPr>
          <w:fldChar w:fldCharType="begin"/>
        </w:r>
        <w:r w:rsidR="00EE36C2">
          <w:rPr>
            <w:noProof/>
            <w:webHidden/>
          </w:rPr>
          <w:instrText xml:space="preserve"> PAGEREF _Toc70339047 \h </w:instrText>
        </w:r>
        <w:r w:rsidR="00EE36C2">
          <w:rPr>
            <w:noProof/>
            <w:webHidden/>
          </w:rPr>
        </w:r>
        <w:r w:rsidR="00EE36C2">
          <w:rPr>
            <w:noProof/>
            <w:webHidden/>
          </w:rPr>
          <w:fldChar w:fldCharType="separate"/>
        </w:r>
        <w:r w:rsidR="00EE36C2">
          <w:rPr>
            <w:noProof/>
            <w:webHidden/>
          </w:rPr>
          <w:t>23</w:t>
        </w:r>
        <w:r w:rsidR="00EE36C2">
          <w:rPr>
            <w:noProof/>
            <w:webHidden/>
          </w:rPr>
          <w:fldChar w:fldCharType="end"/>
        </w:r>
      </w:hyperlink>
    </w:p>
    <w:p w:rsidR="007B7627" w:rsidRDefault="00492CF8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  <w:r w:rsidRPr="00F7702B">
        <w:rPr>
          <w:rFonts w:ascii="Times New Roman" w:hAnsi="Times New Roman"/>
          <w:b/>
          <w:sz w:val="24"/>
          <w:szCs w:val="24"/>
        </w:rPr>
        <w:fldChar w:fldCharType="end"/>
      </w: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p w:rsidR="007B7627" w:rsidRDefault="007B7627" w:rsidP="001C485B">
      <w:pPr>
        <w:tabs>
          <w:tab w:val="left" w:leader="dot" w:pos="7938"/>
        </w:tabs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Times New Roman" w:eastAsia="Calibri" w:hAnsi="Times New Roman"/>
          <w:b w:val="0"/>
          <w:bCs w:val="0"/>
          <w:color w:val="auto"/>
          <w:sz w:val="22"/>
          <w:szCs w:val="22"/>
          <w:lang w:val="pt-BR" w:eastAsia="en-US"/>
        </w:rPr>
        <w:id w:val="2073465436"/>
        <w:docPartObj>
          <w:docPartGallery w:val="Table of Contents"/>
          <w:docPartUnique/>
        </w:docPartObj>
      </w:sdtPr>
      <w:sdtEndPr/>
      <w:sdtContent>
        <w:p w:rsidR="00967B26" w:rsidRPr="00265222" w:rsidRDefault="00967B26">
          <w:pPr>
            <w:pStyle w:val="CabealhodoSumrio"/>
            <w:rPr>
              <w:rFonts w:ascii="Times New Roman" w:hAnsi="Times New Roman"/>
              <w:color w:val="auto"/>
              <w:sz w:val="24"/>
              <w:szCs w:val="24"/>
            </w:rPr>
          </w:pPr>
          <w:r w:rsidRPr="00265222">
            <w:rPr>
              <w:rFonts w:ascii="Times New Roman" w:hAnsi="Times New Roman"/>
              <w:color w:val="auto"/>
              <w:sz w:val="24"/>
              <w:szCs w:val="24"/>
              <w:lang w:val="pt-BR"/>
            </w:rPr>
            <w:t>Sumário</w:t>
          </w:r>
        </w:p>
        <w:p w:rsidR="00EE36C2" w:rsidRDefault="00967B26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r w:rsidRPr="00265222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265222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265222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70338991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1–Definição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_Toc70338991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5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2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2– Histórico da ponte rolante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_Toc70338992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5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3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3– Movimentação de carga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_Toc70338993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6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4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4– Componentes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  <w:spacing w:val="-1"/>
              </w:rPr>
              <w:t xml:space="preserve"> 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da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  <w:spacing w:val="-3"/>
              </w:rPr>
              <w:t xml:space="preserve"> 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ponte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  <w:spacing w:val="-2"/>
              </w:rPr>
              <w:t xml:space="preserve"> 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rolante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_Toc70338994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6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5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4.1– Viga principal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_Toc70338995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7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6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4.2– Cabeceiras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_Toc70338996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8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7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4.3– Caminho de rolamento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_Toc70338997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9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8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4.4– Carros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_Toc70338998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9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8999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4.5– Talha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_Toc70338999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10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0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4.6– Rodas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_Toc70339000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11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1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4.7– Painel elétrico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_Toc70339001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11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2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4.8– Batedor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_Toc70339002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13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3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4.9– Comando ou botoeira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_Toc70339003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13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4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 xml:space="preserve">5- </w:t>
            </w:r>
            <w:r w:rsidR="00EE36C2" w:rsidRPr="00E65699">
              <w:rPr>
                <w:rStyle w:val="Hyperlink"/>
                <w:rFonts w:ascii="Times New Roman" w:hAnsi="Times New Roman"/>
                <w:b/>
                <w:bCs/>
                <w:noProof/>
                <w:spacing w:val="-7"/>
              </w:rPr>
              <w:t>Tipos de pontes rolantes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_Toc70339004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14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5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5.1 –</w:t>
            </w:r>
            <w:r w:rsidR="00EE36C2" w:rsidRPr="00E65699">
              <w:rPr>
                <w:rStyle w:val="Hyperlink"/>
                <w:rFonts w:ascii="Times New Roman" w:hAnsi="Times New Roman"/>
                <w:b/>
                <w:bCs/>
                <w:noProof/>
                <w:spacing w:val="-7"/>
              </w:rPr>
              <w:t>Ponte rolante apoiada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_Toc70339005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14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6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5.2 –</w:t>
            </w:r>
            <w:r w:rsidR="00EE36C2" w:rsidRPr="00E65699">
              <w:rPr>
                <w:rStyle w:val="Hyperlink"/>
                <w:rFonts w:ascii="Times New Roman" w:hAnsi="Times New Roman"/>
                <w:b/>
                <w:bCs/>
                <w:noProof/>
                <w:spacing w:val="-7"/>
              </w:rPr>
              <w:t>Ponte rolante suspensa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_Toc70339006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15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7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5.3 –</w:t>
            </w:r>
            <w:r w:rsidR="00EE36C2" w:rsidRPr="00E65699">
              <w:rPr>
                <w:rStyle w:val="Hyperlink"/>
                <w:rFonts w:ascii="Times New Roman" w:hAnsi="Times New Roman"/>
                <w:b/>
                <w:bCs/>
                <w:noProof/>
                <w:spacing w:val="-7"/>
              </w:rPr>
              <w:t>Ponte rolante monoviga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_Toc70339007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16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8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5.4 –</w:t>
            </w:r>
            <w:r w:rsidR="00EE36C2" w:rsidRPr="00E65699">
              <w:rPr>
                <w:rStyle w:val="Hyperlink"/>
                <w:rFonts w:ascii="Times New Roman" w:hAnsi="Times New Roman"/>
                <w:b/>
                <w:bCs/>
                <w:noProof/>
                <w:spacing w:val="-7"/>
              </w:rPr>
              <w:t>Ponte rolante de parede (Grua mural)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_Toc70339008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16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09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5.5 –</w:t>
            </w:r>
            <w:r w:rsidR="00EE36C2" w:rsidRPr="00E65699">
              <w:rPr>
                <w:rStyle w:val="Hyperlink"/>
                <w:rFonts w:ascii="Times New Roman" w:hAnsi="Times New Roman"/>
                <w:b/>
                <w:bCs/>
                <w:noProof/>
                <w:spacing w:val="-7"/>
              </w:rPr>
              <w:t>Pórtico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_Toc70339009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17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0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5.6- Guindaste de parede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_Toc70339010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18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1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5.7- Ponte rolante uni viga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_Toc70339011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19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2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5.8- Ponte rolante dupla-viga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_Toc70339012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19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3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6– Normas de segurança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_Toc70339013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21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4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6.1- ABNT NBR 8400-1:2019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_Toc70339014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21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5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6.2- ABNT NBR 8400-2:2019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_Toc70339015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21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6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6.3- ABNT NBR 8400-3:2019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_Toc70339016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22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7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6.4- ABNT NBR 8400-4:2019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_Toc70339017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22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8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6.5- ABNT NBR 8400-5:2019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_Toc70339018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23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19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  <w:lang w:val="pt-PT"/>
              </w:rPr>
              <w:t>6.6</w:t>
            </w:r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– NR11 aplicada à ponte rolante e demais equipamentos de transporte de cargas suspensas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_Toc70339019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23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20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7 – Conclusão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_Toc70339020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25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EE36C2" w:rsidRDefault="00452499">
          <w:pPr>
            <w:pStyle w:val="Sumrio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lang w:eastAsia="pt-BR"/>
            </w:rPr>
          </w:pPr>
          <w:hyperlink w:anchor="_Toc70339021" w:history="1">
            <w:r w:rsidR="00EE36C2" w:rsidRPr="00E65699">
              <w:rPr>
                <w:rStyle w:val="Hyperlink"/>
                <w:rFonts w:ascii="Times New Roman" w:hAnsi="Times New Roman"/>
                <w:b/>
                <w:noProof/>
              </w:rPr>
              <w:t>8– Referências</w:t>
            </w:r>
            <w:r w:rsidR="00EE36C2">
              <w:rPr>
                <w:noProof/>
                <w:webHidden/>
              </w:rPr>
              <w:tab/>
            </w:r>
            <w:r w:rsidR="00EE36C2">
              <w:rPr>
                <w:noProof/>
                <w:webHidden/>
              </w:rPr>
              <w:fldChar w:fldCharType="begin"/>
            </w:r>
            <w:r w:rsidR="00EE36C2">
              <w:rPr>
                <w:noProof/>
                <w:webHidden/>
              </w:rPr>
              <w:instrText xml:space="preserve"> PAGEREF _Toc70339021 \h </w:instrText>
            </w:r>
            <w:r w:rsidR="00EE36C2">
              <w:rPr>
                <w:noProof/>
                <w:webHidden/>
              </w:rPr>
            </w:r>
            <w:r w:rsidR="00EE36C2">
              <w:rPr>
                <w:noProof/>
                <w:webHidden/>
              </w:rPr>
              <w:fldChar w:fldCharType="separate"/>
            </w:r>
            <w:r w:rsidR="00EE36C2">
              <w:rPr>
                <w:noProof/>
                <w:webHidden/>
              </w:rPr>
              <w:t>26</w:t>
            </w:r>
            <w:r w:rsidR="00EE36C2">
              <w:rPr>
                <w:noProof/>
                <w:webHidden/>
              </w:rPr>
              <w:fldChar w:fldCharType="end"/>
            </w:r>
          </w:hyperlink>
        </w:p>
        <w:p w:rsidR="00967B26" w:rsidRPr="00B21617" w:rsidRDefault="00967B26">
          <w:pPr>
            <w:rPr>
              <w:rFonts w:ascii="Times New Roman" w:hAnsi="Times New Roman"/>
            </w:rPr>
          </w:pPr>
          <w:r w:rsidRPr="00265222">
            <w:rPr>
              <w:rFonts w:ascii="Times New Roman" w:hAnsi="Times New Roman"/>
              <w:b/>
              <w:bCs/>
              <w:sz w:val="24"/>
              <w:szCs w:val="24"/>
            </w:rPr>
            <w:lastRenderedPageBreak/>
            <w:fldChar w:fldCharType="end"/>
          </w:r>
        </w:p>
      </w:sdtContent>
    </w:sdt>
    <w:p w:rsidR="000C022E" w:rsidRDefault="00B815D9" w:rsidP="00B21617">
      <w:pPr>
        <w:tabs>
          <w:tab w:val="left" w:leader="dot" w:pos="7938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7B7627" w:rsidRPr="007B7627" w:rsidRDefault="00911FE9" w:rsidP="007B7627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0" w:name="_Toc70338991"/>
      <w:r>
        <w:rPr>
          <w:rFonts w:ascii="Times New Roman" w:hAnsi="Times New Roman" w:cs="Times New Roman"/>
          <w:b/>
          <w:color w:val="auto"/>
          <w:sz w:val="26"/>
          <w:szCs w:val="26"/>
        </w:rPr>
        <w:t>1–</w:t>
      </w:r>
      <w:r w:rsidR="009817BA">
        <w:rPr>
          <w:rFonts w:ascii="Times New Roman" w:hAnsi="Times New Roman" w:cs="Times New Roman"/>
          <w:b/>
          <w:color w:val="auto"/>
          <w:sz w:val="26"/>
          <w:szCs w:val="26"/>
        </w:rPr>
        <w:t>Definição</w:t>
      </w:r>
      <w:bookmarkEnd w:id="0"/>
    </w:p>
    <w:p w:rsidR="00EA3EE2" w:rsidRPr="007232E7" w:rsidRDefault="007232E7" w:rsidP="007232E7">
      <w:pPr>
        <w:pStyle w:val="Corpodetexto"/>
        <w:spacing w:after="200" w:line="360" w:lineRule="auto"/>
        <w:ind w:firstLine="709"/>
        <w:jc w:val="both"/>
      </w:pPr>
      <w:r w:rsidRPr="007232E7">
        <w:rPr>
          <w:color w:val="202124"/>
          <w:shd w:val="clear" w:color="auto" w:fill="FFFFFF"/>
        </w:rPr>
        <w:t>As </w:t>
      </w:r>
      <w:r w:rsidRPr="007232E7">
        <w:rPr>
          <w:bCs/>
          <w:color w:val="202124"/>
          <w:shd w:val="clear" w:color="auto" w:fill="FFFFFF"/>
        </w:rPr>
        <w:t>pontes rolantes</w:t>
      </w:r>
      <w:r>
        <w:rPr>
          <w:color w:val="202124"/>
          <w:shd w:val="clear" w:color="auto" w:fill="FFFFFF"/>
        </w:rPr>
        <w:t xml:space="preserve"> são máquinas transportadoras utilizadas, em meio industrial, no içamento e locomoção de cargas de um local para o outro. Conta com três movimentos independentes ou simultâneos ( longitudinal, transversal e vertical). </w:t>
      </w:r>
    </w:p>
    <w:p w:rsidR="00491935" w:rsidRPr="00EA3EE2" w:rsidRDefault="005038A6" w:rsidP="00EA3EE2">
      <w:pPr>
        <w:spacing w:before="204"/>
        <w:ind w:left="648"/>
        <w:jc w:val="center"/>
        <w:rPr>
          <w:rFonts w:ascii="Times New Roman" w:hAnsi="Times New Roman"/>
          <w:b/>
          <w:i/>
          <w:lang w:val="pt-PT"/>
        </w:rPr>
      </w:pPr>
      <w:bookmarkStart w:id="1" w:name="_Toc70339022"/>
      <w:r w:rsidRPr="00EA3EE2">
        <w:rPr>
          <w:rFonts w:ascii="Times New Roman" w:hAnsi="Times New Roman"/>
          <w:b/>
        </w:rPr>
        <w:t xml:space="preserve">FIGURA </w:t>
      </w:r>
      <w:r w:rsidR="00491935" w:rsidRPr="00EA3EE2">
        <w:rPr>
          <w:rFonts w:ascii="Times New Roman" w:hAnsi="Times New Roman"/>
          <w:b/>
        </w:rPr>
        <w:fldChar w:fldCharType="begin"/>
      </w:r>
      <w:r w:rsidR="00491935" w:rsidRPr="00EA3EE2">
        <w:rPr>
          <w:rFonts w:ascii="Times New Roman" w:hAnsi="Times New Roman"/>
          <w:b/>
        </w:rPr>
        <w:instrText xml:space="preserve"> SEQ Figura \* ARABIC </w:instrText>
      </w:r>
      <w:r w:rsidR="00491935" w:rsidRPr="00EA3EE2">
        <w:rPr>
          <w:rFonts w:ascii="Times New Roman" w:hAnsi="Times New Roman"/>
          <w:b/>
        </w:rPr>
        <w:fldChar w:fldCharType="separate"/>
      </w:r>
      <w:r w:rsidR="008A3ED1">
        <w:rPr>
          <w:rFonts w:ascii="Times New Roman" w:hAnsi="Times New Roman"/>
          <w:b/>
          <w:noProof/>
        </w:rPr>
        <w:t>1</w:t>
      </w:r>
      <w:r w:rsidR="00491935" w:rsidRPr="00EA3EE2">
        <w:rPr>
          <w:rFonts w:ascii="Times New Roman" w:hAnsi="Times New Roman"/>
          <w:b/>
        </w:rPr>
        <w:fldChar w:fldCharType="end"/>
      </w:r>
      <w:r w:rsidR="007232E7">
        <w:rPr>
          <w:rFonts w:ascii="Times New Roman" w:hAnsi="Times New Roman"/>
          <w:b/>
        </w:rPr>
        <w:t xml:space="preserve">: </w:t>
      </w:r>
      <w:r w:rsidR="007232E7" w:rsidRPr="007232E7">
        <w:rPr>
          <w:rFonts w:ascii="Times New Roman" w:hAnsi="Times New Roman"/>
          <w:sz w:val="20"/>
          <w:szCs w:val="20"/>
        </w:rPr>
        <w:t>Ponte rolante</w:t>
      </w:r>
      <w:bookmarkEnd w:id="1"/>
    </w:p>
    <w:p w:rsidR="00F87F1A" w:rsidRDefault="007232E7" w:rsidP="007B7627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4752975" cy="312420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a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61" w:rsidRPr="00072C41" w:rsidRDefault="005A6561" w:rsidP="005A6561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  <w:r w:rsidRPr="00072C41">
        <w:rPr>
          <w:rFonts w:ascii="Times New Roman" w:hAnsi="Times New Roman"/>
          <w:b/>
          <w:sz w:val="18"/>
          <w:szCs w:val="18"/>
        </w:rPr>
        <w:t>Fonte</w:t>
      </w:r>
      <w:r w:rsidRPr="00072C41">
        <w:rPr>
          <w:rFonts w:ascii="Times New Roman" w:hAnsi="Times New Roman"/>
          <w:sz w:val="18"/>
          <w:szCs w:val="18"/>
        </w:rPr>
        <w:t>:</w:t>
      </w:r>
      <w:r w:rsidR="007232E7" w:rsidRPr="00072C41">
        <w:rPr>
          <w:rFonts w:ascii="Times New Roman" w:hAnsi="Times New Roman"/>
          <w:sz w:val="18"/>
          <w:szCs w:val="18"/>
        </w:rPr>
        <w:t xml:space="preserve"> </w:t>
      </w:r>
      <w:hyperlink r:id="rId11" w:history="1">
        <w:r w:rsidR="007232E7" w:rsidRPr="00072C41">
          <w:rPr>
            <w:rStyle w:val="Hyperlink"/>
            <w:rFonts w:ascii="Times New Roman" w:hAnsi="Times New Roman"/>
            <w:sz w:val="18"/>
            <w:szCs w:val="18"/>
          </w:rPr>
          <w:t>https://pt.slideshare.net/123marcao123/pontes-rolantes</w:t>
        </w:r>
      </w:hyperlink>
    </w:p>
    <w:p w:rsidR="007232E7" w:rsidRDefault="007232E7" w:rsidP="005A6561">
      <w:pPr>
        <w:spacing w:line="360" w:lineRule="auto"/>
        <w:jc w:val="center"/>
        <w:rPr>
          <w:rFonts w:ascii="Times New Roman" w:hAnsi="Times New Roman"/>
          <w:sz w:val="18"/>
          <w:szCs w:val="18"/>
        </w:rPr>
      </w:pPr>
    </w:p>
    <w:p w:rsidR="009817BA" w:rsidRDefault="0086710F" w:rsidP="007B7627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" w:name="_Toc70338992"/>
      <w:r>
        <w:rPr>
          <w:rFonts w:ascii="Times New Roman" w:hAnsi="Times New Roman" w:cs="Times New Roman"/>
          <w:b/>
          <w:color w:val="auto"/>
          <w:sz w:val="26"/>
          <w:szCs w:val="26"/>
        </w:rPr>
        <w:t>2</w:t>
      </w:r>
      <w:r w:rsidR="00967B26">
        <w:rPr>
          <w:rFonts w:ascii="Times New Roman" w:hAnsi="Times New Roman" w:cs="Times New Roman"/>
          <w:b/>
          <w:color w:val="auto"/>
          <w:sz w:val="26"/>
          <w:szCs w:val="26"/>
        </w:rPr>
        <w:t xml:space="preserve">– 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Histórico da ponte rolante</w:t>
      </w:r>
      <w:bookmarkEnd w:id="2"/>
      <w:r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A necessidade da indústria em transportar peças de grande porte em grandes áreas, sem</w:t>
      </w:r>
      <w:r>
        <w:rPr>
          <w:spacing w:val="1"/>
        </w:rPr>
        <w:t xml:space="preserve"> </w:t>
      </w:r>
      <w:r>
        <w:t>prejudicar o</w:t>
      </w:r>
      <w:r>
        <w:rPr>
          <w:spacing w:val="1"/>
        </w:rPr>
        <w:t xml:space="preserve"> </w:t>
      </w:r>
      <w:r>
        <w:t>trânsito,</w:t>
      </w:r>
      <w:r>
        <w:rPr>
          <w:spacing w:val="1"/>
        </w:rPr>
        <w:t xml:space="preserve"> </w:t>
      </w:r>
      <w:r>
        <w:t>a estocagem</w:t>
      </w:r>
      <w:r>
        <w:rPr>
          <w:spacing w:val="1"/>
        </w:rPr>
        <w:t xml:space="preserve"> </w:t>
      </w:r>
      <w:r>
        <w:t>de materiais</w:t>
      </w:r>
      <w:r>
        <w:rPr>
          <w:spacing w:val="1"/>
        </w:rPr>
        <w:t xml:space="preserve"> </w:t>
      </w:r>
      <w:r>
        <w:t>e o</w:t>
      </w:r>
      <w:r>
        <w:rPr>
          <w:spacing w:val="1"/>
        </w:rPr>
        <w:t xml:space="preserve"> </w:t>
      </w:r>
      <w:r>
        <w:t>posicionamento</w:t>
      </w:r>
      <w:r>
        <w:rPr>
          <w:spacing w:val="1"/>
        </w:rPr>
        <w:t xml:space="preserve"> </w:t>
      </w:r>
      <w:r>
        <w:t>de maquinas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equipamentos</w:t>
      </w:r>
      <w:r>
        <w:rPr>
          <w:spacing w:val="-1"/>
        </w:rPr>
        <w:t xml:space="preserve"> </w:t>
      </w:r>
      <w:r>
        <w:t>motivou e</w:t>
      </w:r>
      <w:r>
        <w:rPr>
          <w:spacing w:val="-1"/>
        </w:rPr>
        <w:t xml:space="preserve"> </w:t>
      </w:r>
      <w:r>
        <w:t>1830 a</w:t>
      </w:r>
      <w:r>
        <w:rPr>
          <w:spacing w:val="-1"/>
        </w:rPr>
        <w:t xml:space="preserve"> </w:t>
      </w:r>
      <w:r>
        <w:t>criação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primeira</w:t>
      </w:r>
      <w:r>
        <w:rPr>
          <w:spacing w:val="-1"/>
        </w:rPr>
        <w:t xml:space="preserve"> </w:t>
      </w:r>
      <w:r>
        <w:t>empresa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ponte rolante.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Derivada</w:t>
      </w:r>
      <w:r>
        <w:rPr>
          <w:spacing w:val="-3"/>
        </w:rPr>
        <w:t xml:space="preserve"> </w:t>
      </w:r>
      <w:r>
        <w:t>dos guindastes,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ponte</w:t>
      </w:r>
      <w:r>
        <w:rPr>
          <w:spacing w:val="-2"/>
        </w:rPr>
        <w:t xml:space="preserve"> </w:t>
      </w:r>
      <w:r>
        <w:t>rolante</w:t>
      </w:r>
      <w:r>
        <w:rPr>
          <w:spacing w:val="-1"/>
        </w:rPr>
        <w:t xml:space="preserve"> </w:t>
      </w:r>
      <w:r>
        <w:t>começou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produzida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massa</w:t>
      </w:r>
      <w:r>
        <w:rPr>
          <w:spacing w:val="-5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1840</w:t>
      </w:r>
      <w:r>
        <w:rPr>
          <w:spacing w:val="-2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Alemanha.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Revolução</w:t>
      </w:r>
      <w:r>
        <w:rPr>
          <w:spacing w:val="1"/>
        </w:rPr>
        <w:t xml:space="preserve"> </w:t>
      </w:r>
      <w:r>
        <w:t>Industrial,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Sampson</w:t>
      </w:r>
      <w:r>
        <w:rPr>
          <w:spacing w:val="1"/>
        </w:rPr>
        <w:t xml:space="preserve"> </w:t>
      </w:r>
      <w:r>
        <w:t>Moore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Company,</w:t>
      </w:r>
      <w:r>
        <w:rPr>
          <w:spacing w:val="-1"/>
        </w:rPr>
        <w:t xml:space="preserve"> </w:t>
      </w:r>
      <w:r>
        <w:t>surgiram grandes evoluções para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equipamento.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Em</w:t>
      </w:r>
      <w:r>
        <w:rPr>
          <w:spacing w:val="-8"/>
        </w:rPr>
        <w:t xml:space="preserve"> </w:t>
      </w:r>
      <w:r>
        <w:t>1854,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empresa</w:t>
      </w:r>
      <w:r>
        <w:rPr>
          <w:spacing w:val="-8"/>
        </w:rPr>
        <w:t xml:space="preserve"> </w:t>
      </w:r>
      <w:r>
        <w:t>patenteou</w:t>
      </w:r>
      <w:r>
        <w:rPr>
          <w:spacing w:val="-9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mecanismo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guincho</w:t>
      </w:r>
      <w:r>
        <w:rPr>
          <w:spacing w:val="-6"/>
        </w:rPr>
        <w:t xml:space="preserve"> </w:t>
      </w:r>
      <w:r>
        <w:t>novo,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permitiu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içamento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cargas (como</w:t>
      </w:r>
      <w:r>
        <w:rPr>
          <w:spacing w:val="2"/>
        </w:rPr>
        <w:t xml:space="preserve"> </w:t>
      </w:r>
      <w:r>
        <w:t>canhões</w:t>
      </w:r>
      <w:r>
        <w:rPr>
          <w:spacing w:val="2"/>
        </w:rPr>
        <w:t xml:space="preserve"> </w:t>
      </w:r>
      <w:r>
        <w:t>navais) por</w:t>
      </w:r>
      <w:r>
        <w:rPr>
          <w:spacing w:val="-2"/>
        </w:rPr>
        <w:t xml:space="preserve"> </w:t>
      </w:r>
      <w:r>
        <w:t>um motor elétrico.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lastRenderedPageBreak/>
        <w:t>Anos mais tarde em 1861, a primeira ponte rolante a vapor foi instalada por John</w:t>
      </w:r>
      <w:r>
        <w:rPr>
          <w:spacing w:val="1"/>
        </w:rPr>
        <w:t xml:space="preserve"> </w:t>
      </w:r>
      <w:r>
        <w:t>Ramsbottom</w:t>
      </w:r>
      <w:r>
        <w:rPr>
          <w:spacing w:val="-1"/>
        </w:rPr>
        <w:t xml:space="preserve"> </w:t>
      </w:r>
      <w:r>
        <w:t>nas oficinas ferroviárias Crewe.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Em 1876, Sampson Moore projetou e forneceu a primeira ponte rolante elétrica. A</w:t>
      </w:r>
      <w:r>
        <w:rPr>
          <w:spacing w:val="1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em massa</w:t>
      </w:r>
      <w:r>
        <w:rPr>
          <w:spacing w:val="-1"/>
        </w:rPr>
        <w:t xml:space="preserve"> </w:t>
      </w:r>
      <w:r>
        <w:t>dessas pontes iniciou-se</w:t>
      </w:r>
      <w:r>
        <w:rPr>
          <w:spacing w:val="-1"/>
        </w:rPr>
        <w:t xml:space="preserve"> </w:t>
      </w:r>
      <w:r>
        <w:t>em 1910.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Em</w:t>
      </w:r>
      <w:r>
        <w:rPr>
          <w:spacing w:val="-1"/>
        </w:rPr>
        <w:t xml:space="preserve"> </w:t>
      </w:r>
      <w:r>
        <w:t>1961 iniciou-se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talhas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componentes</w:t>
      </w:r>
      <w:r>
        <w:rPr>
          <w:spacing w:val="-1"/>
        </w:rPr>
        <w:t xml:space="preserve"> </w:t>
      </w:r>
      <w:r>
        <w:t>elétricos.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Durante a década seguinte o equipamento se desenvolveu continuamente, aumentando</w:t>
      </w:r>
      <w:r>
        <w:rPr>
          <w:spacing w:val="1"/>
        </w:rPr>
        <w:t xml:space="preserve"> </w:t>
      </w:r>
      <w:r>
        <w:t>seu potencial tecnológico, não sofrendo grandes mudanças em relação a sua aplicação</w:t>
      </w:r>
      <w:r>
        <w:rPr>
          <w:spacing w:val="1"/>
        </w:rPr>
        <w:t xml:space="preserve"> </w:t>
      </w:r>
      <w:r>
        <w:t>inicial.</w:t>
      </w:r>
    </w:p>
    <w:p w:rsidR="00FD0DF4" w:rsidRPr="004E7723" w:rsidRDefault="0086710F" w:rsidP="0086710F">
      <w:pPr>
        <w:pStyle w:val="Legenda"/>
        <w:jc w:val="center"/>
        <w:rPr>
          <w:rFonts w:ascii="Times New Roman" w:eastAsia="Times New Roman" w:hAnsi="Times New Roman"/>
          <w:lang w:eastAsia="pt-BR"/>
        </w:rPr>
      </w:pPr>
      <w:r w:rsidRPr="004E7723">
        <w:rPr>
          <w:rFonts w:ascii="Times New Roman" w:eastAsia="Times New Roman" w:hAnsi="Times New Roman"/>
          <w:lang w:eastAsia="pt-BR"/>
        </w:rPr>
        <w:t xml:space="preserve"> </w:t>
      </w:r>
    </w:p>
    <w:p w:rsidR="0086710F" w:rsidRDefault="00FE143A" w:rsidP="0086710F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3" w:name="_Toc70338993"/>
      <w:r>
        <w:rPr>
          <w:rFonts w:ascii="Times New Roman" w:hAnsi="Times New Roman" w:cs="Times New Roman"/>
          <w:b/>
          <w:color w:val="auto"/>
          <w:sz w:val="26"/>
          <w:szCs w:val="26"/>
        </w:rPr>
        <w:t>3</w:t>
      </w:r>
      <w:r w:rsidR="00C54FA2">
        <w:rPr>
          <w:rFonts w:ascii="Times New Roman" w:hAnsi="Times New Roman" w:cs="Times New Roman"/>
          <w:b/>
          <w:color w:val="auto"/>
          <w:sz w:val="26"/>
          <w:szCs w:val="26"/>
        </w:rPr>
        <w:t xml:space="preserve">– 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Movimentação de carga</w:t>
      </w:r>
      <w:bookmarkEnd w:id="3"/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ab/>
      </w:r>
    </w:p>
    <w:p w:rsidR="0086710F" w:rsidRPr="0086710F" w:rsidRDefault="0086710F" w:rsidP="0086710F">
      <w:pPr>
        <w:spacing w:line="360" w:lineRule="auto"/>
        <w:ind w:firstLine="709"/>
        <w:rPr>
          <w:rFonts w:ascii="Times New Roman" w:hAnsi="Times New Roman"/>
        </w:rPr>
      </w:pPr>
    </w:p>
    <w:p w:rsidR="00AB5D9E" w:rsidRPr="00AB5D9E" w:rsidRDefault="00AB5D9E" w:rsidP="00AB5D9E">
      <w:pPr>
        <w:pStyle w:val="Corpodetexto"/>
        <w:spacing w:after="200" w:line="360" w:lineRule="auto"/>
        <w:ind w:firstLine="709"/>
        <w:contextualSpacing/>
        <w:jc w:val="both"/>
      </w:pPr>
      <w:r w:rsidRPr="00AB5D9E">
        <w:t>Afirma-se que a técnica de movimentação de cargas compreende as operações de</w:t>
      </w:r>
      <w:r w:rsidRPr="00AB5D9E">
        <w:rPr>
          <w:spacing w:val="1"/>
        </w:rPr>
        <w:t xml:space="preserve"> </w:t>
      </w:r>
      <w:r w:rsidRPr="00AB5D9E">
        <w:t>elevação, transporte e descarga de objetos manualmente ou utilizando sistemas</w:t>
      </w:r>
      <w:r w:rsidRPr="00AB5D9E">
        <w:rPr>
          <w:spacing w:val="1"/>
        </w:rPr>
        <w:t xml:space="preserve"> </w:t>
      </w:r>
      <w:r w:rsidRPr="00AB5D9E">
        <w:t>mecânicos.</w:t>
      </w:r>
      <w:r w:rsidRPr="00AB5D9E">
        <w:rPr>
          <w:spacing w:val="-1"/>
        </w:rPr>
        <w:t xml:space="preserve"> </w:t>
      </w:r>
      <w:r w:rsidRPr="00AB5D9E">
        <w:t>Os</w:t>
      </w:r>
      <w:r w:rsidRPr="00AB5D9E">
        <w:rPr>
          <w:spacing w:val="-1"/>
        </w:rPr>
        <w:t xml:space="preserve"> </w:t>
      </w:r>
      <w:r w:rsidRPr="00AB5D9E">
        <w:t>sistemas</w:t>
      </w:r>
      <w:r w:rsidRPr="00AB5D9E">
        <w:rPr>
          <w:spacing w:val="-1"/>
        </w:rPr>
        <w:t xml:space="preserve"> </w:t>
      </w:r>
      <w:r w:rsidRPr="00AB5D9E">
        <w:t>de</w:t>
      </w:r>
      <w:r w:rsidRPr="00AB5D9E">
        <w:rPr>
          <w:spacing w:val="-2"/>
        </w:rPr>
        <w:t xml:space="preserve"> </w:t>
      </w:r>
      <w:r w:rsidRPr="00AB5D9E">
        <w:t>movimentação</w:t>
      </w:r>
      <w:r w:rsidRPr="00AB5D9E">
        <w:rPr>
          <w:spacing w:val="-1"/>
        </w:rPr>
        <w:t xml:space="preserve"> </w:t>
      </w:r>
      <w:r w:rsidRPr="00AB5D9E">
        <w:t>de</w:t>
      </w:r>
      <w:r w:rsidRPr="00AB5D9E">
        <w:rPr>
          <w:spacing w:val="-2"/>
        </w:rPr>
        <w:t xml:space="preserve"> </w:t>
      </w:r>
      <w:r w:rsidRPr="00AB5D9E">
        <w:t>cargas incluem</w:t>
      </w:r>
      <w:r w:rsidRPr="00AB5D9E">
        <w:rPr>
          <w:spacing w:val="-1"/>
        </w:rPr>
        <w:t xml:space="preserve"> </w:t>
      </w:r>
      <w:r w:rsidRPr="00AB5D9E">
        <w:t>no</w:t>
      </w:r>
      <w:r w:rsidRPr="00AB5D9E">
        <w:rPr>
          <w:spacing w:val="-1"/>
        </w:rPr>
        <w:t xml:space="preserve"> </w:t>
      </w:r>
      <w:r w:rsidRPr="00AB5D9E">
        <w:t>seu</w:t>
      </w:r>
      <w:r w:rsidRPr="00AB5D9E">
        <w:rPr>
          <w:spacing w:val="-1"/>
        </w:rPr>
        <w:t xml:space="preserve"> </w:t>
      </w:r>
      <w:r w:rsidRPr="00AB5D9E">
        <w:t>grupo</w:t>
      </w:r>
      <w:r w:rsidRPr="00AB5D9E">
        <w:rPr>
          <w:spacing w:val="-1"/>
        </w:rPr>
        <w:t xml:space="preserve"> </w:t>
      </w:r>
      <w:r w:rsidRPr="00AB5D9E">
        <w:t>os</w:t>
      </w:r>
      <w:r w:rsidRPr="00AB5D9E">
        <w:rPr>
          <w:spacing w:val="-1"/>
        </w:rPr>
        <w:t xml:space="preserve"> </w:t>
      </w:r>
      <w:r w:rsidRPr="00AB5D9E">
        <w:t>aparelhos</w:t>
      </w:r>
      <w:r w:rsidRPr="00AB5D9E">
        <w:rPr>
          <w:spacing w:val="-57"/>
        </w:rPr>
        <w:t xml:space="preserve"> </w:t>
      </w:r>
      <w:r w:rsidRPr="00AB5D9E">
        <w:t>e dispositivos que elevam e movimentam cargas cujas massas estão compreendidas</w:t>
      </w:r>
      <w:r w:rsidRPr="00AB5D9E">
        <w:rPr>
          <w:spacing w:val="1"/>
        </w:rPr>
        <w:t xml:space="preserve"> </w:t>
      </w:r>
      <w:r w:rsidRPr="00AB5D9E">
        <w:t>pelos limites das suas capacidades nominais.</w:t>
      </w:r>
      <w:r w:rsidRPr="00AB5D9E">
        <w:rPr>
          <w:spacing w:val="1"/>
        </w:rPr>
        <w:t xml:space="preserve"> </w:t>
      </w:r>
      <w:r w:rsidRPr="00AB5D9E">
        <w:t>A eficiência na movimentação de carga é</w:t>
      </w:r>
      <w:r w:rsidRPr="00AB5D9E">
        <w:rPr>
          <w:spacing w:val="-57"/>
        </w:rPr>
        <w:t xml:space="preserve"> </w:t>
      </w:r>
      <w:r w:rsidRPr="00AB5D9E">
        <w:t>uma relação direta da especificação técnica adequada a cada uso particular, onde</w:t>
      </w:r>
      <w:r w:rsidRPr="00AB5D9E">
        <w:rPr>
          <w:spacing w:val="1"/>
        </w:rPr>
        <w:t xml:space="preserve"> </w:t>
      </w:r>
      <w:r w:rsidRPr="00AB5D9E">
        <w:t>depende</w:t>
      </w:r>
      <w:r w:rsidRPr="00AB5D9E">
        <w:rPr>
          <w:spacing w:val="-2"/>
        </w:rPr>
        <w:t xml:space="preserve"> </w:t>
      </w:r>
      <w:r w:rsidRPr="00AB5D9E">
        <w:t>de</w:t>
      </w:r>
      <w:r w:rsidRPr="00AB5D9E">
        <w:rPr>
          <w:spacing w:val="-1"/>
        </w:rPr>
        <w:t xml:space="preserve"> </w:t>
      </w:r>
      <w:r w:rsidRPr="00AB5D9E">
        <w:t>vários fatores,</w:t>
      </w:r>
      <w:r w:rsidRPr="00AB5D9E">
        <w:rPr>
          <w:spacing w:val="1"/>
        </w:rPr>
        <w:t xml:space="preserve"> </w:t>
      </w:r>
      <w:r w:rsidRPr="00AB5D9E">
        <w:t>dentre</w:t>
      </w:r>
      <w:r w:rsidRPr="00AB5D9E">
        <w:rPr>
          <w:spacing w:val="-2"/>
        </w:rPr>
        <w:t xml:space="preserve"> </w:t>
      </w:r>
      <w:r w:rsidRPr="00AB5D9E">
        <w:t>os mais importantes são:</w:t>
      </w:r>
    </w:p>
    <w:p w:rsidR="00AB5D9E" w:rsidRPr="00AB5D9E" w:rsidRDefault="00AB5D9E" w:rsidP="00AB5D9E">
      <w:pPr>
        <w:pStyle w:val="Corpodetexto"/>
        <w:spacing w:after="200" w:line="360" w:lineRule="auto"/>
        <w:ind w:firstLine="709"/>
        <w:contextualSpacing/>
        <w:jc w:val="both"/>
      </w:pPr>
    </w:p>
    <w:p w:rsidR="00AB5D9E" w:rsidRPr="00AB5D9E" w:rsidRDefault="00AB5D9E" w:rsidP="00AB5D9E">
      <w:pPr>
        <w:pStyle w:val="PargrafodaLista"/>
        <w:widowControl w:val="0"/>
        <w:numPr>
          <w:ilvl w:val="0"/>
          <w:numId w:val="18"/>
        </w:numPr>
        <w:tabs>
          <w:tab w:val="left" w:pos="1368"/>
          <w:tab w:val="left" w:pos="1369"/>
        </w:tabs>
        <w:autoSpaceDE w:val="0"/>
        <w:autoSpaceDN w:val="0"/>
        <w:spacing w:line="360" w:lineRule="auto"/>
        <w:ind w:left="0" w:firstLine="709"/>
        <w:rPr>
          <w:rFonts w:ascii="Times New Roman" w:hAnsi="Times New Roman"/>
          <w:sz w:val="23"/>
        </w:rPr>
      </w:pPr>
      <w:r w:rsidRPr="00AB5D9E">
        <w:rPr>
          <w:rFonts w:ascii="Times New Roman" w:hAnsi="Times New Roman"/>
        </w:rPr>
        <w:tab/>
      </w:r>
      <w:r w:rsidRPr="00AB5D9E">
        <w:rPr>
          <w:rFonts w:ascii="Times New Roman" w:hAnsi="Times New Roman"/>
          <w:sz w:val="24"/>
        </w:rPr>
        <w:t>A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carga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ser movimentada</w:t>
      </w:r>
      <w:r w:rsidRPr="00AB5D9E">
        <w:rPr>
          <w:rFonts w:ascii="Times New Roman" w:hAnsi="Times New Roman"/>
          <w:spacing w:val="-3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e/ou transportada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deve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possuir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todas as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suas</w:t>
      </w:r>
      <w:r w:rsidRPr="00AB5D9E">
        <w:rPr>
          <w:rFonts w:ascii="Times New Roman" w:hAnsi="Times New Roman"/>
          <w:spacing w:val="-57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características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definidas.</w:t>
      </w:r>
    </w:p>
    <w:p w:rsidR="00AB5D9E" w:rsidRPr="00AB5D9E" w:rsidRDefault="00AB5D9E" w:rsidP="00AB5D9E">
      <w:pPr>
        <w:pStyle w:val="PargrafodaLista"/>
        <w:widowControl w:val="0"/>
        <w:numPr>
          <w:ilvl w:val="0"/>
          <w:numId w:val="18"/>
        </w:numPr>
        <w:tabs>
          <w:tab w:val="left" w:pos="1308"/>
          <w:tab w:val="left" w:pos="1309"/>
        </w:tabs>
        <w:autoSpaceDE w:val="0"/>
        <w:autoSpaceDN w:val="0"/>
        <w:spacing w:line="360" w:lineRule="auto"/>
        <w:ind w:left="0" w:firstLine="709"/>
        <w:rPr>
          <w:rFonts w:ascii="Times New Roman" w:hAnsi="Times New Roman"/>
          <w:sz w:val="28"/>
        </w:rPr>
      </w:pPr>
      <w:r w:rsidRPr="00AB5D9E">
        <w:rPr>
          <w:rFonts w:ascii="Times New Roman" w:hAnsi="Times New Roman"/>
          <w:sz w:val="24"/>
        </w:rPr>
        <w:t>Faz-se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necessário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conhecer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destino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final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da carga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que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será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movida.</w:t>
      </w:r>
    </w:p>
    <w:p w:rsidR="00AB5D9E" w:rsidRPr="00AB5D9E" w:rsidRDefault="00AB5D9E" w:rsidP="00AB5D9E">
      <w:pPr>
        <w:pStyle w:val="PargrafodaLista"/>
        <w:widowControl w:val="0"/>
        <w:numPr>
          <w:ilvl w:val="0"/>
          <w:numId w:val="18"/>
        </w:numPr>
        <w:tabs>
          <w:tab w:val="left" w:pos="1368"/>
          <w:tab w:val="left" w:pos="1369"/>
        </w:tabs>
        <w:autoSpaceDE w:val="0"/>
        <w:autoSpaceDN w:val="0"/>
        <w:spacing w:line="360" w:lineRule="auto"/>
        <w:ind w:left="0" w:firstLine="709"/>
        <w:rPr>
          <w:rFonts w:ascii="Times New Roman" w:hAnsi="Times New Roman"/>
          <w:sz w:val="28"/>
        </w:rPr>
      </w:pPr>
      <w:r w:rsidRPr="00AB5D9E">
        <w:rPr>
          <w:rFonts w:ascii="Times New Roman" w:hAnsi="Times New Roman"/>
          <w:sz w:val="24"/>
        </w:rPr>
        <w:t>Analisar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tempo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necessário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para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realizar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a</w:t>
      </w:r>
      <w:r w:rsidRPr="00AB5D9E">
        <w:rPr>
          <w:rFonts w:ascii="Times New Roman" w:hAnsi="Times New Roman"/>
          <w:spacing w:val="-3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movimentação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da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carga.</w:t>
      </w:r>
    </w:p>
    <w:p w:rsidR="00AB5D9E" w:rsidRPr="00AB5D9E" w:rsidRDefault="00AB5D9E" w:rsidP="00AB5D9E">
      <w:pPr>
        <w:pStyle w:val="PargrafodaLista"/>
        <w:widowControl w:val="0"/>
        <w:numPr>
          <w:ilvl w:val="0"/>
          <w:numId w:val="18"/>
        </w:numPr>
        <w:tabs>
          <w:tab w:val="left" w:pos="1368"/>
          <w:tab w:val="left" w:pos="1369"/>
        </w:tabs>
        <w:autoSpaceDE w:val="0"/>
        <w:autoSpaceDN w:val="0"/>
        <w:spacing w:line="360" w:lineRule="auto"/>
        <w:ind w:left="0" w:firstLine="709"/>
        <w:rPr>
          <w:rFonts w:ascii="Times New Roman" w:hAnsi="Times New Roman"/>
          <w:sz w:val="24"/>
        </w:rPr>
      </w:pPr>
      <w:r w:rsidRPr="00AB5D9E">
        <w:rPr>
          <w:rFonts w:ascii="Times New Roman" w:hAnsi="Times New Roman"/>
          <w:sz w:val="24"/>
        </w:rPr>
        <w:t>Qual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será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o</w:t>
      </w:r>
      <w:r w:rsidRPr="00AB5D9E">
        <w:rPr>
          <w:rFonts w:ascii="Times New Roman" w:hAnsi="Times New Roman"/>
          <w:spacing w:val="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recurso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utilizado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para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realizar</w:t>
      </w:r>
      <w:r w:rsidRPr="00AB5D9E">
        <w:rPr>
          <w:rFonts w:ascii="Times New Roman" w:hAnsi="Times New Roman"/>
          <w:spacing w:val="-1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a</w:t>
      </w:r>
      <w:r w:rsidRPr="00AB5D9E">
        <w:rPr>
          <w:rFonts w:ascii="Times New Roman" w:hAnsi="Times New Roman"/>
          <w:spacing w:val="-3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movimentação da</w:t>
      </w:r>
      <w:r w:rsidRPr="00AB5D9E">
        <w:rPr>
          <w:rFonts w:ascii="Times New Roman" w:hAnsi="Times New Roman"/>
          <w:spacing w:val="-2"/>
          <w:sz w:val="24"/>
        </w:rPr>
        <w:t xml:space="preserve"> </w:t>
      </w:r>
      <w:r w:rsidRPr="00AB5D9E">
        <w:rPr>
          <w:rFonts w:ascii="Times New Roman" w:hAnsi="Times New Roman"/>
          <w:sz w:val="24"/>
        </w:rPr>
        <w:t>carga.</w:t>
      </w:r>
    </w:p>
    <w:p w:rsidR="00CD45F2" w:rsidRDefault="00CD45F2" w:rsidP="00CD45F2">
      <w:pPr>
        <w:spacing w:line="360" w:lineRule="auto"/>
        <w:ind w:firstLine="709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A2099" w:rsidRDefault="00FE143A" w:rsidP="00AA2099">
      <w:pPr>
        <w:pStyle w:val="Ttulo1"/>
        <w:spacing w:line="360" w:lineRule="auto"/>
        <w:jc w:val="left"/>
        <w:rPr>
          <w:rFonts w:ascii="Times New Roman" w:hAnsi="Times New Roman"/>
          <w:sz w:val="18"/>
          <w:szCs w:val="18"/>
        </w:rPr>
      </w:pPr>
      <w:bookmarkStart w:id="4" w:name="_Toc70338994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A2099">
        <w:rPr>
          <w:rFonts w:ascii="Times New Roman" w:hAnsi="Times New Roman" w:cs="Times New Roman"/>
          <w:b/>
          <w:color w:val="auto"/>
          <w:sz w:val="26"/>
          <w:szCs w:val="26"/>
        </w:rPr>
        <w:t xml:space="preserve">– </w:t>
      </w:r>
      <w:r w:rsidR="00AB5D9E" w:rsidRPr="00AB5D9E">
        <w:rPr>
          <w:rFonts w:ascii="Times New Roman" w:hAnsi="Times New Roman" w:cs="Times New Roman"/>
          <w:b/>
          <w:color w:val="auto"/>
          <w:sz w:val="26"/>
          <w:szCs w:val="26"/>
        </w:rPr>
        <w:t>Componentes</w:t>
      </w:r>
      <w:r w:rsidR="00AB5D9E" w:rsidRPr="00AB5D9E">
        <w:rPr>
          <w:rFonts w:ascii="Times New Roman" w:hAnsi="Times New Roman" w:cs="Times New Roman"/>
          <w:b/>
          <w:color w:val="auto"/>
          <w:spacing w:val="-1"/>
          <w:sz w:val="26"/>
          <w:szCs w:val="26"/>
        </w:rPr>
        <w:t xml:space="preserve"> </w:t>
      </w:r>
      <w:r w:rsidR="00AB5D9E" w:rsidRPr="00AB5D9E">
        <w:rPr>
          <w:rFonts w:ascii="Times New Roman" w:hAnsi="Times New Roman" w:cs="Times New Roman"/>
          <w:b/>
          <w:color w:val="auto"/>
          <w:sz w:val="26"/>
          <w:szCs w:val="26"/>
        </w:rPr>
        <w:t>da</w:t>
      </w:r>
      <w:r w:rsidR="00AB5D9E" w:rsidRPr="00AB5D9E">
        <w:rPr>
          <w:rFonts w:ascii="Times New Roman" w:hAnsi="Times New Roman" w:cs="Times New Roman"/>
          <w:b/>
          <w:color w:val="auto"/>
          <w:spacing w:val="-3"/>
          <w:sz w:val="26"/>
          <w:szCs w:val="26"/>
        </w:rPr>
        <w:t xml:space="preserve"> </w:t>
      </w:r>
      <w:r w:rsidR="00AB5D9E" w:rsidRPr="00AB5D9E">
        <w:rPr>
          <w:rFonts w:ascii="Times New Roman" w:hAnsi="Times New Roman" w:cs="Times New Roman"/>
          <w:b/>
          <w:color w:val="auto"/>
          <w:sz w:val="26"/>
          <w:szCs w:val="26"/>
        </w:rPr>
        <w:t>ponte</w:t>
      </w:r>
      <w:r w:rsidR="00AB5D9E" w:rsidRPr="00AB5D9E">
        <w:rPr>
          <w:rFonts w:ascii="Times New Roman" w:hAnsi="Times New Roman" w:cs="Times New Roman"/>
          <w:b/>
          <w:color w:val="auto"/>
          <w:spacing w:val="-2"/>
          <w:sz w:val="26"/>
          <w:szCs w:val="26"/>
        </w:rPr>
        <w:t xml:space="preserve"> </w:t>
      </w:r>
      <w:r w:rsidR="00AB5D9E" w:rsidRPr="00AB5D9E">
        <w:rPr>
          <w:rFonts w:ascii="Times New Roman" w:hAnsi="Times New Roman" w:cs="Times New Roman"/>
          <w:b/>
          <w:color w:val="auto"/>
          <w:sz w:val="26"/>
          <w:szCs w:val="26"/>
        </w:rPr>
        <w:t>rolante</w:t>
      </w:r>
      <w:bookmarkEnd w:id="4"/>
    </w:p>
    <w:p w:rsidR="00AB5D9E" w:rsidRDefault="00AB5D9E" w:rsidP="00AB5D9E">
      <w:pPr>
        <w:pStyle w:val="Corpodetexto"/>
        <w:spacing w:after="200" w:line="360" w:lineRule="auto"/>
        <w:ind w:firstLine="709"/>
        <w:contextualSpacing/>
        <w:jc w:val="both"/>
      </w:pPr>
      <w:r>
        <w:t>As pontes rolantes são compostas por vários componentes onde cada qual desempenha</w:t>
      </w:r>
      <w:r>
        <w:rPr>
          <w:spacing w:val="1"/>
        </w:rPr>
        <w:t xml:space="preserve"> </w:t>
      </w:r>
      <w:r>
        <w:t>uma função única e especifica, basicamente são eles: viga principal, cabeceira, caminho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rolamento, carro, talha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rodas.</w:t>
      </w:r>
    </w:p>
    <w:p w:rsidR="0086710F" w:rsidRDefault="00AB5D9E" w:rsidP="0086710F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5" w:name="_Toc70339023"/>
      <w:r>
        <w:rPr>
          <w:noProof/>
          <w:lang w:eastAsia="pt-BR"/>
        </w:rPr>
        <w:lastRenderedPageBreak/>
        <w:drawing>
          <wp:anchor distT="0" distB="0" distL="0" distR="0" simplePos="0" relativeHeight="251682816" behindDoc="0" locked="0" layoutInCell="1" allowOverlap="1" wp14:anchorId="55EDCC70" wp14:editId="1EC8CDF7">
            <wp:simplePos x="0" y="0"/>
            <wp:positionH relativeFrom="page">
              <wp:posOffset>1080135</wp:posOffset>
            </wp:positionH>
            <wp:positionV relativeFrom="paragraph">
              <wp:posOffset>295275</wp:posOffset>
            </wp:positionV>
            <wp:extent cx="5355596" cy="4367117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596" cy="4367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10F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="0086710F" w:rsidRPr="0086710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="0086710F" w:rsidRPr="0086710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86710F" w:rsidRPr="0086710F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86710F" w:rsidRPr="0086710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</w:t>
      </w:r>
      <w:r w:rsidR="0086710F" w:rsidRPr="0086710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86710F" w:rsidRPr="0086710F">
        <w:rPr>
          <w:rFonts w:ascii="Times New Roman" w:hAnsi="Times New Roman"/>
          <w:b/>
          <w:i w:val="0"/>
          <w:color w:val="auto"/>
          <w:sz w:val="22"/>
          <w:szCs w:val="22"/>
        </w:rPr>
        <w:t>:</w:t>
      </w:r>
      <w:r>
        <w:rPr>
          <w:rFonts w:ascii="Times New Roman" w:hAnsi="Times New Roman"/>
          <w:i w:val="0"/>
          <w:color w:val="auto"/>
          <w:sz w:val="20"/>
          <w:szCs w:val="20"/>
        </w:rPr>
        <w:t>Ponte rolante</w:t>
      </w:r>
      <w:bookmarkEnd w:id="5"/>
    </w:p>
    <w:p w:rsidR="00D43A65" w:rsidRDefault="0086710F" w:rsidP="00D43A65">
      <w:pPr>
        <w:jc w:val="center"/>
        <w:rPr>
          <w:rFonts w:ascii="Times New Roman" w:hAnsi="Times New Roman"/>
          <w:b/>
          <w:sz w:val="18"/>
          <w:szCs w:val="18"/>
        </w:rPr>
      </w:pPr>
      <w:r w:rsidRPr="0086710F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13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https://mimanutencao.com.br/site/2018/07/30/tipos-de-ponte-rolante/</w:t>
        </w:r>
      </w:hyperlink>
    </w:p>
    <w:p w:rsidR="0086710F" w:rsidRDefault="0086710F" w:rsidP="0086710F">
      <w:pPr>
        <w:pStyle w:val="Corpodetexto"/>
        <w:rPr>
          <w:sz w:val="20"/>
        </w:rPr>
      </w:pPr>
    </w:p>
    <w:p w:rsidR="00AA2099" w:rsidRDefault="005875A6" w:rsidP="00AA2099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6" w:name="_Toc70338995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.1</w:t>
      </w:r>
      <w:r w:rsidR="00AA2099">
        <w:rPr>
          <w:rFonts w:ascii="Times New Roman" w:hAnsi="Times New Roman" w:cs="Times New Roman"/>
          <w:b/>
          <w:color w:val="auto"/>
          <w:sz w:val="26"/>
          <w:szCs w:val="26"/>
        </w:rPr>
        <w:t xml:space="preserve">– 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Viga principal</w:t>
      </w:r>
      <w:bookmarkEnd w:id="6"/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É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principal da ponte,</w:t>
      </w:r>
      <w:r>
        <w:rPr>
          <w:spacing w:val="-1"/>
        </w:rPr>
        <w:t xml:space="preserve"> </w:t>
      </w:r>
      <w:r>
        <w:t>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o movimento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translação</w:t>
      </w:r>
      <w:r>
        <w:rPr>
          <w:spacing w:val="1"/>
        </w:rPr>
        <w:t xml:space="preserve"> </w:t>
      </w:r>
      <w:r>
        <w:t>do carro,</w:t>
      </w:r>
      <w:r>
        <w:rPr>
          <w:spacing w:val="-57"/>
        </w:rPr>
        <w:t xml:space="preserve"> </w:t>
      </w:r>
      <w:r>
        <w:t>percorrendo todo o vão de trabalho. A viga é a estrutura onde se concentra a maior</w:t>
      </w:r>
      <w:r>
        <w:rPr>
          <w:spacing w:val="1"/>
        </w:rPr>
        <w:t xml:space="preserve"> </w:t>
      </w:r>
      <w:r>
        <w:t>solicitação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carga, pois é nela que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carro trolley</w:t>
      </w:r>
      <w:r>
        <w:rPr>
          <w:spacing w:val="-3"/>
        </w:rPr>
        <w:t xml:space="preserve"> </w:t>
      </w:r>
      <w:r>
        <w:t>está fixado.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Usualmente construída de viga “I” ou confeccionada a partir de chapas soldadas</w:t>
      </w:r>
      <w:r>
        <w:rPr>
          <w:spacing w:val="-57"/>
        </w:rPr>
        <w:t xml:space="preserve"> </w:t>
      </w:r>
      <w:r>
        <w:t>formando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caixa.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</w:p>
    <w:p w:rsidR="00492CF8" w:rsidRDefault="00AB5D9E" w:rsidP="00492CF8">
      <w:pPr>
        <w:pStyle w:val="Legenda"/>
        <w:ind w:firstLine="709"/>
        <w:jc w:val="center"/>
        <w:rPr>
          <w:rFonts w:ascii="Times New Roman" w:hAnsi="Times New Roman"/>
          <w:i w:val="0"/>
          <w:color w:val="auto"/>
        </w:rPr>
      </w:pPr>
      <w:bookmarkStart w:id="7" w:name="_Toc70339024"/>
      <w:r>
        <w:rPr>
          <w:noProof/>
          <w:lang w:eastAsia="pt-BR"/>
        </w:rPr>
        <w:lastRenderedPageBreak/>
        <w:drawing>
          <wp:anchor distT="0" distB="0" distL="0" distR="0" simplePos="0" relativeHeight="251684864" behindDoc="0" locked="0" layoutInCell="1" allowOverlap="1" wp14:anchorId="364D3479" wp14:editId="4AE2E138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1992655" cy="1452562"/>
            <wp:effectExtent l="0" t="0" r="7620" b="0"/>
            <wp:wrapTopAndBottom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55" cy="1452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8A6" w:rsidRPr="005038A6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FIGURA </w:t>
      </w:r>
      <w:r w:rsidR="00492CF8" w:rsidRPr="005038A6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492CF8" w:rsidRPr="005038A6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492CF8" w:rsidRPr="005038A6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3</w:t>
      </w:r>
      <w:r w:rsidR="00492CF8" w:rsidRPr="005038A6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492CF8" w:rsidRPr="00492CF8">
        <w:rPr>
          <w:rFonts w:ascii="Times New Roman" w:hAnsi="Times New Roman"/>
          <w:i w:val="0"/>
          <w:color w:val="auto"/>
        </w:rPr>
        <w:t>:</w:t>
      </w:r>
      <w:r w:rsidR="005038A6">
        <w:rPr>
          <w:rFonts w:ascii="Times New Roman" w:hAnsi="Times New Roman"/>
          <w:i w:val="0"/>
          <w:color w:val="auto"/>
        </w:rPr>
        <w:t xml:space="preserve"> </w:t>
      </w:r>
      <w:r>
        <w:rPr>
          <w:rFonts w:ascii="Times New Roman" w:hAnsi="Times New Roman"/>
          <w:i w:val="0"/>
          <w:color w:val="auto"/>
          <w:sz w:val="20"/>
          <w:szCs w:val="20"/>
        </w:rPr>
        <w:t>Viga da ponte</w:t>
      </w:r>
      <w:bookmarkEnd w:id="7"/>
    </w:p>
    <w:p w:rsidR="00492CF8" w:rsidRPr="00492CF8" w:rsidRDefault="00492CF8" w:rsidP="00492CF8">
      <w:pPr>
        <w:pStyle w:val="SemEspaamento"/>
        <w:rPr>
          <w:lang w:eastAsia="pt-BR"/>
        </w:rPr>
      </w:pPr>
    </w:p>
    <w:p w:rsidR="00492CF8" w:rsidRDefault="00492CF8" w:rsidP="00492CF8">
      <w:pPr>
        <w:jc w:val="center"/>
        <w:rPr>
          <w:rFonts w:ascii="Times New Roman" w:hAnsi="Times New Roman"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9F7AF5">
        <w:rPr>
          <w:rFonts w:ascii="Times New Roman" w:hAnsi="Times New Roman"/>
          <w:sz w:val="18"/>
          <w:szCs w:val="18"/>
        </w:rPr>
        <w:t xml:space="preserve"> </w:t>
      </w:r>
      <w:hyperlink r:id="rId15" w:history="1">
        <w:r w:rsidR="00D43A65" w:rsidRPr="00645899">
          <w:rPr>
            <w:rStyle w:val="Hyperlink"/>
            <w:rFonts w:ascii="Times New Roman" w:hAnsi="Times New Roman"/>
            <w:sz w:val="18"/>
            <w:szCs w:val="18"/>
          </w:rPr>
          <w:t>https://ciriexabus-cranes.com.br/produtos/pontes-rolantes/</w:t>
        </w:r>
      </w:hyperlink>
    </w:p>
    <w:p w:rsidR="005A6561" w:rsidRDefault="005A6561" w:rsidP="00492CF8">
      <w:pPr>
        <w:jc w:val="center"/>
        <w:rPr>
          <w:rFonts w:ascii="Times New Roman" w:hAnsi="Times New Roman"/>
          <w:sz w:val="18"/>
          <w:szCs w:val="18"/>
        </w:rPr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8" w:name="_Toc70338996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.2– Cabeceiras</w:t>
      </w:r>
      <w:bookmarkEnd w:id="8"/>
    </w:p>
    <w:p w:rsidR="00AB5D9E" w:rsidRPr="00AB5D9E" w:rsidRDefault="00AB5D9E" w:rsidP="00AB5D9E">
      <w:pPr>
        <w:pStyle w:val="Corpodetexto"/>
        <w:spacing w:after="200" w:line="360" w:lineRule="auto"/>
        <w:ind w:firstLine="709"/>
        <w:jc w:val="both"/>
      </w:pPr>
      <w:r w:rsidRPr="00AB5D9E">
        <w:t>As cabeceiras (item “B”). Estão localizadas nas extremidades da viga. Nas</w:t>
      </w:r>
      <w:r w:rsidRPr="00AB5D9E">
        <w:rPr>
          <w:spacing w:val="1"/>
        </w:rPr>
        <w:t xml:space="preserve"> </w:t>
      </w:r>
      <w:r w:rsidRPr="00AB5D9E">
        <w:t>cabeceiras, também denominadas unidades de rolamento, estão fixadas as caixas de</w:t>
      </w:r>
      <w:r w:rsidRPr="00AB5D9E">
        <w:rPr>
          <w:spacing w:val="1"/>
        </w:rPr>
        <w:t xml:space="preserve"> </w:t>
      </w:r>
      <w:r w:rsidRPr="00AB5D9E">
        <w:t>rodas, que por sua vez alojam as rodas de rolamento. Uma das rodas de rolamento,</w:t>
      </w:r>
      <w:r w:rsidRPr="00AB5D9E">
        <w:rPr>
          <w:spacing w:val="1"/>
        </w:rPr>
        <w:t xml:space="preserve"> </w:t>
      </w:r>
      <w:r w:rsidRPr="00AB5D9E">
        <w:t>geralmente, é</w:t>
      </w:r>
      <w:r w:rsidRPr="00AB5D9E">
        <w:rPr>
          <w:spacing w:val="-1"/>
        </w:rPr>
        <w:t xml:space="preserve"> </w:t>
      </w:r>
      <w:r w:rsidRPr="00AB5D9E">
        <w:t>acionada</w:t>
      </w:r>
      <w:r w:rsidRPr="00AB5D9E">
        <w:rPr>
          <w:spacing w:val="-2"/>
        </w:rPr>
        <w:t xml:space="preserve"> </w:t>
      </w:r>
      <w:r w:rsidRPr="00AB5D9E">
        <w:t>por uma</w:t>
      </w:r>
      <w:r w:rsidRPr="00AB5D9E">
        <w:rPr>
          <w:spacing w:val="-3"/>
        </w:rPr>
        <w:t xml:space="preserve"> </w:t>
      </w:r>
      <w:r w:rsidRPr="00AB5D9E">
        <w:t>caixa</w:t>
      </w:r>
      <w:r w:rsidRPr="00AB5D9E">
        <w:rPr>
          <w:spacing w:val="-1"/>
        </w:rPr>
        <w:t xml:space="preserve"> </w:t>
      </w:r>
      <w:r w:rsidRPr="00AB5D9E">
        <w:t>de</w:t>
      </w:r>
      <w:r w:rsidRPr="00AB5D9E">
        <w:rPr>
          <w:spacing w:val="-1"/>
        </w:rPr>
        <w:t xml:space="preserve"> </w:t>
      </w:r>
      <w:r w:rsidRPr="00AB5D9E">
        <w:t>engrenagem,</w:t>
      </w:r>
      <w:r w:rsidRPr="00AB5D9E">
        <w:rPr>
          <w:spacing w:val="-1"/>
        </w:rPr>
        <w:t xml:space="preserve"> </w:t>
      </w:r>
      <w:r w:rsidRPr="00AB5D9E">
        <w:t>que</w:t>
      </w:r>
      <w:r w:rsidRPr="00AB5D9E">
        <w:rPr>
          <w:spacing w:val="-1"/>
        </w:rPr>
        <w:t xml:space="preserve"> </w:t>
      </w:r>
      <w:r w:rsidRPr="00AB5D9E">
        <w:t>por</w:t>
      </w:r>
      <w:r w:rsidRPr="00AB5D9E">
        <w:rPr>
          <w:spacing w:val="-1"/>
        </w:rPr>
        <w:t xml:space="preserve"> </w:t>
      </w:r>
      <w:r w:rsidRPr="00AB5D9E">
        <w:t>sua</w:t>
      </w:r>
      <w:r w:rsidRPr="00AB5D9E">
        <w:rPr>
          <w:spacing w:val="-2"/>
        </w:rPr>
        <w:t xml:space="preserve"> </w:t>
      </w:r>
      <w:r w:rsidRPr="00AB5D9E">
        <w:t>vez é</w:t>
      </w:r>
      <w:r w:rsidRPr="00AB5D9E">
        <w:rPr>
          <w:spacing w:val="-1"/>
        </w:rPr>
        <w:t xml:space="preserve"> </w:t>
      </w:r>
      <w:r w:rsidRPr="00AB5D9E">
        <w:t>tracionada</w:t>
      </w:r>
      <w:r w:rsidRPr="00AB5D9E">
        <w:rPr>
          <w:spacing w:val="-2"/>
        </w:rPr>
        <w:t xml:space="preserve"> </w:t>
      </w:r>
      <w:r w:rsidRPr="00AB5D9E">
        <w:t>por</w:t>
      </w:r>
      <w:r w:rsidRPr="00AB5D9E">
        <w:rPr>
          <w:spacing w:val="-57"/>
        </w:rPr>
        <w:t xml:space="preserve"> </w:t>
      </w:r>
      <w:r w:rsidRPr="00AB5D9E">
        <w:t>um motor elétrico, o que permite o movimento longitudinal da ponte rolante. Estas</w:t>
      </w:r>
      <w:r w:rsidRPr="00AB5D9E">
        <w:rPr>
          <w:spacing w:val="1"/>
        </w:rPr>
        <w:t xml:space="preserve"> </w:t>
      </w:r>
      <w:r w:rsidRPr="00AB5D9E">
        <w:t>rodas</w:t>
      </w:r>
      <w:r w:rsidRPr="00AB5D9E">
        <w:rPr>
          <w:spacing w:val="-1"/>
        </w:rPr>
        <w:t xml:space="preserve"> </w:t>
      </w:r>
      <w:r w:rsidRPr="00AB5D9E">
        <w:t>se movem por sobre</w:t>
      </w:r>
      <w:r w:rsidRPr="00AB5D9E">
        <w:rPr>
          <w:spacing w:val="-1"/>
        </w:rPr>
        <w:t xml:space="preserve"> </w:t>
      </w:r>
      <w:r w:rsidRPr="00AB5D9E">
        <w:t>os</w:t>
      </w:r>
      <w:r w:rsidRPr="00AB5D9E">
        <w:rPr>
          <w:spacing w:val="-1"/>
        </w:rPr>
        <w:t xml:space="preserve"> </w:t>
      </w:r>
      <w:r w:rsidRPr="00AB5D9E">
        <w:t>trilhos que compõem o caminho de</w:t>
      </w:r>
      <w:r w:rsidRPr="00AB5D9E">
        <w:rPr>
          <w:spacing w:val="-2"/>
        </w:rPr>
        <w:t xml:space="preserve"> </w:t>
      </w:r>
      <w:r w:rsidRPr="00AB5D9E">
        <w:t>rolamento.</w:t>
      </w:r>
    </w:p>
    <w:p w:rsidR="00AB5D9E" w:rsidRDefault="00AB5D9E" w:rsidP="00AB5D9E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AB5D9E">
        <w:rPr>
          <w:rFonts w:ascii="Times New Roman" w:hAnsi="Times New Roman"/>
          <w:sz w:val="24"/>
          <w:szCs w:val="24"/>
        </w:rPr>
        <w:t>As cabeceiras são, em geral, montadas em perfil duplo "U" soldado em tubo,</w:t>
      </w:r>
      <w:r w:rsidRPr="00AB5D9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variando em dimensões de acordo com as características da ponte. São fixados na viga</w:t>
      </w:r>
      <w:r w:rsidRPr="00AB5D9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com</w:t>
      </w:r>
      <w:r w:rsidRPr="00AB5D9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parafusos</w:t>
      </w:r>
      <w:r w:rsidRPr="00AB5D9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de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aço,</w:t>
      </w:r>
      <w:r w:rsidRPr="00AB5D9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sobreposta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com encaixe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sobre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a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viga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das cabeceiras,</w:t>
      </w:r>
      <w:r w:rsidRPr="00AB5D9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fazendo</w:t>
      </w:r>
      <w:r w:rsidRPr="00AB5D9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com</w:t>
      </w:r>
      <w:r w:rsidRPr="00AB5D9E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que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os parafusos de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fixação fiquem aliviados da</w:t>
      </w:r>
      <w:r w:rsidRPr="00AB5D9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tensão de</w:t>
      </w:r>
      <w:r w:rsidRPr="00AB5D9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AB5D9E">
        <w:rPr>
          <w:rFonts w:ascii="Times New Roman" w:hAnsi="Times New Roman"/>
          <w:sz w:val="24"/>
          <w:szCs w:val="24"/>
        </w:rPr>
        <w:t>cisalhamento</w:t>
      </w:r>
    </w:p>
    <w:p w:rsidR="009F7AF5" w:rsidRDefault="009F7AF5" w:rsidP="00AB5D9E">
      <w:pPr>
        <w:pStyle w:val="Legenda"/>
        <w:jc w:val="center"/>
        <w:rPr>
          <w:noProof/>
          <w:lang w:eastAsia="pt-BR"/>
        </w:rPr>
      </w:pPr>
      <w:bookmarkStart w:id="9" w:name="_Toc70339025"/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 w:rsidR="00AB5D9E"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4</w: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>:</w:t>
      </w:r>
      <w:r w:rsidR="00AB5D9E">
        <w:rPr>
          <w:noProof/>
          <w:lang w:eastAsia="pt-BR"/>
        </w:rPr>
        <w:t xml:space="preserve"> </w:t>
      </w:r>
      <w:r w:rsidR="007232E7" w:rsidRPr="007232E7">
        <w:rPr>
          <w:rFonts w:ascii="Times New Roman" w:hAnsi="Times New Roman"/>
          <w:i w:val="0"/>
          <w:noProof/>
          <w:color w:val="auto"/>
          <w:sz w:val="20"/>
          <w:szCs w:val="20"/>
          <w:lang w:eastAsia="pt-BR"/>
        </w:rPr>
        <w:t>Cabeceira</w:t>
      </w:r>
      <w:bookmarkEnd w:id="9"/>
      <w:r w:rsidR="007232E7" w:rsidRPr="007232E7">
        <w:rPr>
          <w:rFonts w:ascii="Times New Roman" w:hAnsi="Times New Roman"/>
          <w:i w:val="0"/>
          <w:noProof/>
          <w:color w:val="auto"/>
          <w:sz w:val="20"/>
          <w:szCs w:val="20"/>
          <w:lang w:eastAsia="pt-BR"/>
        </w:rPr>
        <w:t xml:space="preserve"> </w:t>
      </w:r>
    </w:p>
    <w:p w:rsidR="007232E7" w:rsidRPr="007232E7" w:rsidRDefault="007232E7" w:rsidP="007232E7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16475" cy="2152650"/>
            <wp:effectExtent l="0" t="0" r="3175" b="0"/>
            <wp:docPr id="32" name="Imagem 32" descr="Cabeceira para ponte rolante - Cor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beceira para ponte rolante - Corte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F5" w:rsidRPr="009F7AF5" w:rsidRDefault="009F7AF5" w:rsidP="009F7AF5"/>
    <w:p w:rsidR="009F7AF5" w:rsidRDefault="009F7AF5" w:rsidP="009F7AF5">
      <w:pPr>
        <w:jc w:val="center"/>
        <w:rPr>
          <w:rFonts w:ascii="Times New Roman" w:hAnsi="Times New Roman"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>
        <w:rPr>
          <w:rFonts w:ascii="Times New Roman" w:hAnsi="Times New Roman"/>
          <w:sz w:val="18"/>
          <w:szCs w:val="18"/>
        </w:rPr>
        <w:t xml:space="preserve"> </w:t>
      </w:r>
      <w:hyperlink r:id="rId17" w:history="1">
        <w:r w:rsidR="007232E7" w:rsidRPr="00697EF8">
          <w:rPr>
            <w:rStyle w:val="Hyperlink"/>
            <w:rFonts w:ascii="Times New Roman" w:hAnsi="Times New Roman"/>
            <w:sz w:val="18"/>
            <w:szCs w:val="18"/>
          </w:rPr>
          <w:t>https://www.cortexservice.com.br/cabeceira-ponte-rolante</w:t>
        </w:r>
      </w:hyperlink>
    </w:p>
    <w:p w:rsidR="007232E7" w:rsidRDefault="007232E7" w:rsidP="009F7AF5">
      <w:pPr>
        <w:jc w:val="center"/>
        <w:rPr>
          <w:rFonts w:ascii="Times New Roman" w:hAnsi="Times New Roman"/>
          <w:sz w:val="18"/>
          <w:szCs w:val="18"/>
        </w:rPr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0" w:name="_Toc70338997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.3– Caminho de rolamento</w:t>
      </w:r>
      <w:bookmarkEnd w:id="10"/>
    </w:p>
    <w:p w:rsidR="009249CB" w:rsidRPr="00AB5D9E" w:rsidRDefault="00AB5D9E" w:rsidP="007232E7">
      <w:pPr>
        <w:pStyle w:val="Corpodetexto"/>
        <w:spacing w:after="200" w:line="360" w:lineRule="auto"/>
        <w:ind w:firstLine="709"/>
      </w:pPr>
      <w:r>
        <w:t>Caminho de rolamento é a base por onde a ponte ou o pórtico irá se movimentar. É</w:t>
      </w:r>
      <w:r>
        <w:rPr>
          <w:spacing w:val="1"/>
        </w:rPr>
        <w:t xml:space="preserve"> </w:t>
      </w:r>
      <w:r>
        <w:t>através do caminho de rolamento que as cabeceiras se deslocam. Esse caminho possui</w:t>
      </w:r>
      <w:r>
        <w:rPr>
          <w:spacing w:val="-57"/>
        </w:rPr>
        <w:t xml:space="preserve"> </w:t>
      </w:r>
      <w:r>
        <w:t>diversas formas construtivas podendo ser fabricado de vigas, conforme pode ser</w:t>
      </w:r>
      <w:r>
        <w:rPr>
          <w:spacing w:val="1"/>
        </w:rPr>
        <w:t xml:space="preserve"> </w:t>
      </w:r>
      <w:r>
        <w:t>visualizado no detalhe “E” da, ou concreto e trilho. No caso de pontes rolantes esse</w:t>
      </w:r>
      <w:r>
        <w:rPr>
          <w:spacing w:val="1"/>
        </w:rPr>
        <w:t xml:space="preserve"> </w:t>
      </w:r>
      <w:r>
        <w:t>caminho fica apoiado nos pilares. Tratando-se de pórticos o caminho de rolamento é</w:t>
      </w:r>
      <w:r>
        <w:rPr>
          <w:spacing w:val="1"/>
        </w:rPr>
        <w:t xml:space="preserve"> </w:t>
      </w:r>
      <w:r>
        <w:t>feito</w:t>
      </w:r>
      <w:r>
        <w:rPr>
          <w:spacing w:val="-1"/>
        </w:rPr>
        <w:t xml:space="preserve"> </w:t>
      </w:r>
      <w:r>
        <w:t>diretamente no</w:t>
      </w:r>
      <w:r>
        <w:rPr>
          <w:spacing w:val="1"/>
        </w:rPr>
        <w:t xml:space="preserve"> </w:t>
      </w:r>
      <w:r>
        <w:t>chão.</w:t>
      </w:r>
    </w:p>
    <w:p w:rsidR="009F7AF5" w:rsidRDefault="009F7AF5" w:rsidP="009F7AF5">
      <w:pPr>
        <w:pStyle w:val="Legenda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bookmarkStart w:id="11" w:name="_Toc70339026"/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 w:rsidR="00AB5D9E"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5</w:t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="007232E7" w:rsidRPr="007232E7">
        <w:rPr>
          <w:rFonts w:ascii="Times New Roman" w:hAnsi="Times New Roman"/>
          <w:i w:val="0"/>
          <w:color w:val="auto"/>
          <w:sz w:val="20"/>
          <w:szCs w:val="20"/>
        </w:rPr>
        <w:t>caminho de rolamento</w:t>
      </w:r>
      <w:bookmarkEnd w:id="11"/>
    </w:p>
    <w:p w:rsidR="007232E7" w:rsidRPr="007232E7" w:rsidRDefault="007232E7" w:rsidP="007232E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465068" cy="2359660"/>
            <wp:effectExtent l="0" t="0" r="2540" b="2540"/>
            <wp:docPr id="34" name="Imagem 34" descr="Caminho de rolamento para ponte rolante - De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minho de rolamento para ponte rolante - Del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10" cy="23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E7" w:rsidRDefault="007232E7" w:rsidP="007232E7">
      <w:pPr>
        <w:jc w:val="center"/>
        <w:rPr>
          <w:rFonts w:ascii="Times New Roman" w:hAnsi="Times New Roman"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>
        <w:rPr>
          <w:rFonts w:ascii="Times New Roman" w:hAnsi="Times New Roman"/>
          <w:sz w:val="18"/>
          <w:szCs w:val="18"/>
        </w:rPr>
        <w:t xml:space="preserve"> </w:t>
      </w:r>
      <w:hyperlink r:id="rId19" w:history="1">
        <w:r w:rsidRPr="00697EF8">
          <w:rPr>
            <w:rStyle w:val="Hyperlink"/>
            <w:rFonts w:ascii="Times New Roman" w:hAnsi="Times New Roman"/>
            <w:sz w:val="18"/>
            <w:szCs w:val="18"/>
          </w:rPr>
          <w:t>https://www.deltaheapontesrolantes.com.br/caminho-rolamento-ponte-rolante.php</w:t>
        </w:r>
      </w:hyperlink>
    </w:p>
    <w:p w:rsidR="00AB5D9E" w:rsidRDefault="00AB5D9E" w:rsidP="009F7AF5">
      <w:pPr>
        <w:jc w:val="center"/>
        <w:rPr>
          <w:rFonts w:ascii="Times New Roman" w:hAnsi="Times New Roman"/>
          <w:sz w:val="18"/>
          <w:szCs w:val="18"/>
        </w:rPr>
      </w:pPr>
    </w:p>
    <w:p w:rsidR="00AB5D9E" w:rsidRDefault="00AB5D9E" w:rsidP="009F7AF5">
      <w:pPr>
        <w:jc w:val="center"/>
        <w:rPr>
          <w:rFonts w:ascii="Times New Roman" w:hAnsi="Times New Roman"/>
          <w:sz w:val="18"/>
          <w:szCs w:val="18"/>
        </w:rPr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2" w:name="_Toc70338998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.4– Carros</w:t>
      </w:r>
      <w:bookmarkEnd w:id="12"/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Também chamado de Carro Trolley (item “F”). Este componente se movimenta sobre a</w:t>
      </w:r>
      <w:r>
        <w:rPr>
          <w:spacing w:val="-57"/>
        </w:rPr>
        <w:t xml:space="preserve"> </w:t>
      </w:r>
      <w:r>
        <w:t>viga principal, ou vigas no caso de uma ponte rolante biviga. No carro estão contidos o</w:t>
      </w:r>
      <w:r>
        <w:rPr>
          <w:spacing w:val="-57"/>
        </w:rPr>
        <w:t xml:space="preserve"> </w:t>
      </w:r>
      <w:r>
        <w:t>os mecanismos de elevação da carga ou a talha, item “G” da Figura. Desta forma, o</w:t>
      </w:r>
      <w:r>
        <w:rPr>
          <w:spacing w:val="1"/>
        </w:rPr>
        <w:t xml:space="preserve"> </w:t>
      </w:r>
      <w:r>
        <w:t>carro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responsável pelo</w:t>
      </w:r>
      <w:r>
        <w:rPr>
          <w:spacing w:val="1"/>
        </w:rPr>
        <w:t xml:space="preserve"> </w:t>
      </w:r>
      <w:r>
        <w:t>movimento transversal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da ponte rolante.</w:t>
      </w:r>
    </w:p>
    <w:p w:rsidR="00AB5D9E" w:rsidRPr="00AB5D9E" w:rsidRDefault="00AB5D9E" w:rsidP="00AB5D9E">
      <w:pPr>
        <w:rPr>
          <w:lang w:val="pt-PT"/>
        </w:rPr>
      </w:pPr>
    </w:p>
    <w:p w:rsidR="009F7AF5" w:rsidRPr="009F7AF5" w:rsidRDefault="00AB5D9E" w:rsidP="009F7AF5">
      <w:pPr>
        <w:pStyle w:val="Legenda"/>
        <w:jc w:val="center"/>
        <w:rPr>
          <w:rFonts w:ascii="Times New Roman" w:hAnsi="Times New Roman"/>
          <w:b/>
          <w:i w:val="0"/>
          <w:sz w:val="22"/>
          <w:szCs w:val="22"/>
        </w:rPr>
      </w:pPr>
      <w:bookmarkStart w:id="13" w:name="_Toc70339027"/>
      <w:r>
        <w:rPr>
          <w:noProof/>
          <w:lang w:eastAsia="pt-BR"/>
        </w:rPr>
        <w:lastRenderedPageBreak/>
        <w:drawing>
          <wp:anchor distT="0" distB="0" distL="0" distR="0" simplePos="0" relativeHeight="251686912" behindDoc="0" locked="0" layoutInCell="1" allowOverlap="1" wp14:anchorId="3F6B8578" wp14:editId="1AEC3413">
            <wp:simplePos x="0" y="0"/>
            <wp:positionH relativeFrom="page">
              <wp:posOffset>2524125</wp:posOffset>
            </wp:positionH>
            <wp:positionV relativeFrom="paragraph">
              <wp:posOffset>339725</wp:posOffset>
            </wp:positionV>
            <wp:extent cx="2840321" cy="204139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21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6</w: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>
        <w:rPr>
          <w:rFonts w:ascii="Times New Roman" w:hAnsi="Times New Roman"/>
          <w:i w:val="0"/>
          <w:color w:val="auto"/>
          <w:sz w:val="20"/>
          <w:szCs w:val="20"/>
        </w:rPr>
        <w:t>Carro de deslocamento junto com a talha elétrica</w:t>
      </w:r>
      <w:bookmarkEnd w:id="13"/>
    </w:p>
    <w:p w:rsidR="009F7AF5" w:rsidRDefault="009F7AF5" w:rsidP="009F7AF5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21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https://www.pgtalhas.com.br/trole-mecanico</w:t>
        </w:r>
      </w:hyperlink>
    </w:p>
    <w:p w:rsidR="00D43A65" w:rsidRDefault="00D43A65" w:rsidP="009F7AF5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9F7AF5" w:rsidRDefault="009F7AF5" w:rsidP="009F7AF5">
      <w:pPr>
        <w:spacing w:line="360" w:lineRule="auto"/>
        <w:ind w:firstLine="709"/>
        <w:jc w:val="center"/>
        <w:rPr>
          <w:rFonts w:ascii="Times New Roman" w:hAnsi="Times New Roman"/>
          <w:sz w:val="18"/>
          <w:szCs w:val="18"/>
        </w:rPr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4" w:name="_Toc70338999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.5– Talha</w:t>
      </w:r>
      <w:bookmarkEnd w:id="14"/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Este dispositivo é acoplado ao carro da ponte rolante sendo responsável por elevar a</w:t>
      </w:r>
      <w:r>
        <w:rPr>
          <w:spacing w:val="1"/>
        </w:rPr>
        <w:t xml:space="preserve"> </w:t>
      </w:r>
      <w:r>
        <w:t>carga. É</w:t>
      </w:r>
      <w:r>
        <w:rPr>
          <w:spacing w:val="-1"/>
        </w:rPr>
        <w:t xml:space="preserve"> </w:t>
      </w:r>
      <w:r>
        <w:t>constituído</w:t>
      </w:r>
      <w:r>
        <w:rPr>
          <w:spacing w:val="-1"/>
        </w:rPr>
        <w:t xml:space="preserve"> </w:t>
      </w:r>
      <w:r>
        <w:t>basicamente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fixação,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motor</w:t>
      </w:r>
      <w:r>
        <w:rPr>
          <w:spacing w:val="-1"/>
        </w:rPr>
        <w:t xml:space="preserve"> </w:t>
      </w:r>
      <w:r>
        <w:t>elétrico</w:t>
      </w:r>
      <w:r>
        <w:rPr>
          <w:spacing w:val="-1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sistema de freio, um tambor para recolher o cabo de aço e o cabo de aço. Usualmente</w:t>
      </w:r>
      <w:r>
        <w:rPr>
          <w:spacing w:val="1"/>
        </w:rPr>
        <w:t xml:space="preserve"> </w:t>
      </w:r>
      <w:r>
        <w:t>utiliza-se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gancho na</w:t>
      </w:r>
      <w:r>
        <w:rPr>
          <w:spacing w:val="-2"/>
        </w:rPr>
        <w:t xml:space="preserve"> </w:t>
      </w:r>
      <w:r>
        <w:t>extremidade</w:t>
      </w:r>
      <w:r>
        <w:rPr>
          <w:spacing w:val="-2"/>
        </w:rPr>
        <w:t xml:space="preserve"> </w:t>
      </w:r>
      <w:r>
        <w:t>do cabo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aço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facilitar a</w:t>
      </w:r>
      <w:r>
        <w:rPr>
          <w:spacing w:val="-1"/>
        </w:rPr>
        <w:t xml:space="preserve"> </w:t>
      </w:r>
      <w:r>
        <w:t>fixação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carga.</w:t>
      </w:r>
    </w:p>
    <w:p w:rsidR="00072C41" w:rsidRPr="00AB5D9E" w:rsidRDefault="00AB5D9E" w:rsidP="001C0140">
      <w:pPr>
        <w:pStyle w:val="Corpodetexto"/>
        <w:spacing w:after="200" w:line="360" w:lineRule="auto"/>
        <w:ind w:firstLine="709"/>
        <w:jc w:val="both"/>
      </w:pPr>
      <w:r>
        <w:t>Na</w:t>
      </w:r>
      <w:r>
        <w:rPr>
          <w:spacing w:val="-3"/>
        </w:rPr>
        <w:t xml:space="preserve"> </w:t>
      </w:r>
      <w:r>
        <w:t>figura</w:t>
      </w:r>
      <w:r>
        <w:rPr>
          <w:spacing w:val="-3"/>
        </w:rPr>
        <w:t xml:space="preserve"> 6</w:t>
      </w:r>
      <w:r>
        <w:rPr>
          <w:spacing w:val="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mostrada</w:t>
      </w:r>
      <w:r>
        <w:rPr>
          <w:spacing w:val="1"/>
        </w:rPr>
        <w:t xml:space="preserve"> </w:t>
      </w:r>
      <w:r>
        <w:t>a talha</w:t>
      </w:r>
      <w:r>
        <w:rPr>
          <w:spacing w:val="-2"/>
        </w:rPr>
        <w:t xml:space="preserve"> </w:t>
      </w:r>
      <w:r>
        <w:t>junto 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carro de</w:t>
      </w:r>
      <w:r>
        <w:rPr>
          <w:spacing w:val="-2"/>
        </w:rPr>
        <w:t xml:space="preserve"> </w:t>
      </w:r>
      <w:r>
        <w:t>deslocamento.</w:t>
      </w:r>
    </w:p>
    <w:p w:rsidR="009F7AF5" w:rsidRDefault="00AB5D9E" w:rsidP="009F7AF5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15" w:name="_Toc70339028"/>
      <w:r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7</w:t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9F7AF5" w:rsidRPr="009F7AF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="007232E7" w:rsidRPr="007232E7">
        <w:rPr>
          <w:rFonts w:ascii="Times New Roman" w:hAnsi="Times New Roman"/>
          <w:i w:val="0"/>
          <w:color w:val="auto"/>
          <w:sz w:val="20"/>
          <w:szCs w:val="20"/>
        </w:rPr>
        <w:t>Talha elétrica</w:t>
      </w:r>
      <w:bookmarkEnd w:id="15"/>
    </w:p>
    <w:p w:rsidR="007232E7" w:rsidRPr="007232E7" w:rsidRDefault="007232E7" w:rsidP="007232E7">
      <w:r>
        <w:rPr>
          <w:noProof/>
          <w:lang w:eastAsia="pt-BR"/>
        </w:rPr>
        <w:drawing>
          <wp:inline distT="0" distB="0" distL="0" distR="0" wp14:anchorId="4E248F3C" wp14:editId="6B97D01A">
            <wp:extent cx="4880610" cy="2573079"/>
            <wp:effectExtent l="0" t="0" r="0" b="0"/>
            <wp:docPr id="36" name="Imagem 36" descr="Talha Elétrica - Truck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lha Elétrica - Truck Cran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AF5" w:rsidRPr="009F7AF5" w:rsidRDefault="009F7AF5" w:rsidP="009F7AF5">
      <w:r>
        <w:t xml:space="preserve">                                                         </w:t>
      </w:r>
    </w:p>
    <w:p w:rsidR="009F7AF5" w:rsidRPr="007232E7" w:rsidRDefault="009F7AF5" w:rsidP="009F7AF5">
      <w:pPr>
        <w:spacing w:line="360" w:lineRule="auto"/>
        <w:ind w:firstLine="709"/>
        <w:jc w:val="center"/>
        <w:rPr>
          <w:rFonts w:ascii="Times New Roman" w:hAnsi="Times New Roman"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7232E7" w:rsidRPr="007232E7">
        <w:t xml:space="preserve"> </w:t>
      </w:r>
      <w:hyperlink r:id="rId23" w:history="1">
        <w:r w:rsidR="007232E7" w:rsidRPr="007232E7">
          <w:rPr>
            <w:rStyle w:val="Hyperlink"/>
            <w:rFonts w:ascii="Times New Roman" w:hAnsi="Times New Roman"/>
            <w:sz w:val="18"/>
            <w:szCs w:val="18"/>
          </w:rPr>
          <w:t>http://www.truckcranes.com.br/talha-eletrica.php</w:t>
        </w:r>
      </w:hyperlink>
    </w:p>
    <w:p w:rsidR="005A6561" w:rsidRDefault="005A6561" w:rsidP="009F7AF5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5A6561" w:rsidRDefault="005A6561" w:rsidP="009F7AF5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6" w:name="_Toc70339000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.6– Rodas</w:t>
      </w:r>
      <w:bookmarkEnd w:id="16"/>
    </w:p>
    <w:p w:rsidR="00AB5D9E" w:rsidRPr="00AB5D9E" w:rsidRDefault="00AB5D9E" w:rsidP="00072C41">
      <w:pPr>
        <w:pStyle w:val="Corpodetexto"/>
        <w:spacing w:after="200" w:line="360" w:lineRule="auto"/>
        <w:ind w:firstLine="709"/>
        <w:jc w:val="both"/>
      </w:pPr>
      <w:r>
        <w:t>As rodas de uma ponte rolante são fabricadas geralmente em aço e com o formato do</w:t>
      </w:r>
      <w:r>
        <w:rPr>
          <w:spacing w:val="1"/>
        </w:rPr>
        <w:t xml:space="preserve"> </w:t>
      </w:r>
      <w:r>
        <w:t>trilho que irão se deslocar. Possuem uma aba lateral que impede a ponte rolante de sair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caminho de</w:t>
      </w:r>
      <w:r>
        <w:rPr>
          <w:spacing w:val="-1"/>
        </w:rPr>
        <w:t xml:space="preserve"> </w:t>
      </w:r>
      <w:r>
        <w:t>rolamento, conforme</w:t>
      </w:r>
      <w:r>
        <w:rPr>
          <w:spacing w:val="-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pela Figura.</w:t>
      </w:r>
    </w:p>
    <w:p w:rsidR="009F7AF5" w:rsidRDefault="00AB5D9E" w:rsidP="00772117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17" w:name="_Toc70339029"/>
      <w:r>
        <w:rPr>
          <w:noProof/>
          <w:lang w:eastAsia="pt-BR"/>
        </w:rPr>
        <w:drawing>
          <wp:anchor distT="0" distB="0" distL="0" distR="0" simplePos="0" relativeHeight="251688960" behindDoc="0" locked="0" layoutInCell="1" allowOverlap="1" wp14:anchorId="39CACB80" wp14:editId="33EDC086">
            <wp:simplePos x="0" y="0"/>
            <wp:positionH relativeFrom="margin">
              <wp:align>center</wp:align>
            </wp:positionH>
            <wp:positionV relativeFrom="paragraph">
              <wp:posOffset>430530</wp:posOffset>
            </wp:positionV>
            <wp:extent cx="2722157" cy="2040254"/>
            <wp:effectExtent l="0" t="0" r="254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157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IGURA </w: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8</w: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>
        <w:rPr>
          <w:rFonts w:ascii="Times New Roman" w:hAnsi="Times New Roman"/>
          <w:i w:val="0"/>
          <w:color w:val="auto"/>
          <w:sz w:val="20"/>
          <w:szCs w:val="20"/>
        </w:rPr>
        <w:t>Roda com aba para ponte rolante</w:t>
      </w:r>
      <w:bookmarkEnd w:id="17"/>
    </w:p>
    <w:p w:rsidR="00772117" w:rsidRDefault="00772117" w:rsidP="00772117">
      <w:pPr>
        <w:jc w:val="center"/>
      </w:pPr>
    </w:p>
    <w:p w:rsidR="00772117" w:rsidRDefault="00772117" w:rsidP="00772117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25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https://portuguese.alibaba.com/product-detail/dg-crane-overhead-crane-trolley-wheels-forged-type-for-industry-wheel-60142879928.html</w:t>
        </w:r>
      </w:hyperlink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18" w:name="_Toc70339001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.7– Painel elétrico</w:t>
      </w:r>
      <w:bookmarkEnd w:id="18"/>
    </w:p>
    <w:p w:rsidR="00AB5D9E" w:rsidRPr="00AB5D9E" w:rsidRDefault="00AB5D9E" w:rsidP="00AB5D9E">
      <w:pPr>
        <w:spacing w:line="360" w:lineRule="auto"/>
        <w:ind w:firstLine="709"/>
      </w:pP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O painel de controle consiste de uma caixa onde o cabo de abastecimento de energia</w:t>
      </w:r>
      <w:r>
        <w:rPr>
          <w:spacing w:val="1"/>
        </w:rPr>
        <w:t xml:space="preserve"> </w:t>
      </w:r>
      <w:r>
        <w:t>elétrica da ponte rolante deve chegar, para que dali ela possa ser distribuída para os</w:t>
      </w:r>
      <w:r>
        <w:rPr>
          <w:spacing w:val="1"/>
        </w:rPr>
        <w:t xml:space="preserve"> </w:t>
      </w:r>
      <w:r>
        <w:t>motores. O gabinete do painel contém todos os componentes elétricos principais que</w:t>
      </w:r>
      <w:r>
        <w:rPr>
          <w:spacing w:val="1"/>
        </w:rPr>
        <w:t xml:space="preserve"> </w:t>
      </w:r>
      <w:r>
        <w:t>operam a ponte rolante. No painel de controle existe um circuito de acionamento, que</w:t>
      </w:r>
      <w:r>
        <w:rPr>
          <w:spacing w:val="-57"/>
        </w:rPr>
        <w:t xml:space="preserve"> </w:t>
      </w:r>
      <w:r>
        <w:t>eletricamente ativado, quando um botão é pressionado. O circuito de acionamento</w:t>
      </w:r>
      <w:r>
        <w:rPr>
          <w:spacing w:val="1"/>
        </w:rPr>
        <w:t xml:space="preserve"> </w:t>
      </w:r>
      <w:r>
        <w:t>fornece</w:t>
      </w:r>
      <w:r>
        <w:rPr>
          <w:spacing w:val="-2"/>
        </w:rPr>
        <w:t xml:space="preserve"> </w:t>
      </w:r>
      <w:r>
        <w:t>energia para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movimento que o</w:t>
      </w:r>
      <w:r>
        <w:rPr>
          <w:spacing w:val="-1"/>
        </w:rPr>
        <w:t xml:space="preserve"> </w:t>
      </w:r>
      <w:r>
        <w:t>operador</w:t>
      </w:r>
      <w:r>
        <w:rPr>
          <w:spacing w:val="1"/>
        </w:rPr>
        <w:t xml:space="preserve"> </w:t>
      </w:r>
      <w:r>
        <w:t>está querendo fazer.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Quanto ao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do painel,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existe uma</w:t>
      </w:r>
      <w:r>
        <w:rPr>
          <w:spacing w:val="1"/>
        </w:rPr>
        <w:t xml:space="preserve"> </w:t>
      </w:r>
      <w:r>
        <w:t>norma ou</w:t>
      </w:r>
      <w:r>
        <w:rPr>
          <w:spacing w:val="1"/>
        </w:rPr>
        <w:t xml:space="preserve"> </w:t>
      </w:r>
      <w:r>
        <w:t>regra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um conjunto de fatores prós e contras que devem ser considerados. Isso inclui também o</w:t>
      </w:r>
      <w:r>
        <w:rPr>
          <w:spacing w:val="-58"/>
        </w:rPr>
        <w:t xml:space="preserve"> </w:t>
      </w:r>
      <w:r>
        <w:t>fato de que, ao invés de definir um painel único, podemos adotar a estratégia de dividir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acionamentos entre</w:t>
      </w:r>
      <w:r>
        <w:rPr>
          <w:spacing w:val="-1"/>
        </w:rPr>
        <w:t xml:space="preserve"> </w:t>
      </w:r>
      <w:r>
        <w:t>dois painéis distintos.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  <w:rPr>
          <w:sz w:val="32"/>
        </w:rPr>
      </w:pPr>
      <w:r>
        <w:lastRenderedPageBreak/>
        <w:t>Como um bom preceito, a melhor instalação irá buscar, manter inversor e motor, o</w:t>
      </w:r>
      <w:r>
        <w:rPr>
          <w:spacing w:val="1"/>
        </w:rPr>
        <w:t xml:space="preserve"> </w:t>
      </w:r>
      <w:r>
        <w:t>máximo possível, sempre juntos. Todavia, como prevalece sempre a arquitetura</w:t>
      </w:r>
      <w:r>
        <w:rPr>
          <w:spacing w:val="1"/>
        </w:rPr>
        <w:t xml:space="preserve"> </w:t>
      </w:r>
      <w:r>
        <w:t>mecânica da máquina, nem sempre isso é possível e o projeto da automação precisa</w:t>
      </w:r>
      <w:r>
        <w:rPr>
          <w:spacing w:val="-57"/>
        </w:rPr>
        <w:t xml:space="preserve"> </w:t>
      </w:r>
      <w:r>
        <w:t>apresentar</w:t>
      </w:r>
      <w:r>
        <w:rPr>
          <w:spacing w:val="-1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solução para</w:t>
      </w:r>
      <w:r>
        <w:rPr>
          <w:spacing w:val="-2"/>
        </w:rPr>
        <w:t xml:space="preserve"> </w:t>
      </w:r>
      <w:r>
        <w:t>contornar tal dificuldade.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  <w:rPr>
          <w:sz w:val="32"/>
        </w:rPr>
      </w:pPr>
      <w:r>
        <w:t>No caso da pontes rolantes, a definição do local de instalação do Painel de Controle,</w:t>
      </w:r>
      <w:r>
        <w:rPr>
          <w:spacing w:val="1"/>
        </w:rPr>
        <w:t xml:space="preserve"> </w:t>
      </w:r>
      <w:r>
        <w:t>deve considerar não apenas a proximidade entre o acionamento e o motor, mas também</w:t>
      </w:r>
      <w:r>
        <w:rPr>
          <w:spacing w:val="-58"/>
        </w:rPr>
        <w:t xml:space="preserve"> </w:t>
      </w:r>
      <w:r>
        <w:t>deve considerar que, dependendo do local em que o Painel de Controle seja instalado,</w:t>
      </w:r>
      <w:r>
        <w:rPr>
          <w:spacing w:val="1"/>
        </w:rPr>
        <w:t xml:space="preserve"> </w:t>
      </w:r>
      <w:r>
        <w:t>ele poderá estar agregando uma carga mecânica permanente extra à estrutura da</w:t>
      </w:r>
      <w:r>
        <w:rPr>
          <w:spacing w:val="1"/>
        </w:rPr>
        <w:t xml:space="preserve"> </w:t>
      </w:r>
      <w:r>
        <w:t>máquina.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Por</w:t>
      </w:r>
      <w:r>
        <w:rPr>
          <w:spacing w:val="-1"/>
        </w:rPr>
        <w:t xml:space="preserve"> </w:t>
      </w:r>
      <w:r>
        <w:t>exemplo,</w:t>
      </w:r>
      <w:r>
        <w:rPr>
          <w:spacing w:val="-1"/>
        </w:rPr>
        <w:t xml:space="preserve"> </w:t>
      </w:r>
      <w:r>
        <w:t>uma opção</w:t>
      </w:r>
      <w:r>
        <w:rPr>
          <w:spacing w:val="-1"/>
        </w:rPr>
        <w:t xml:space="preserve"> </w:t>
      </w:r>
      <w:r>
        <w:t>bastante</w:t>
      </w:r>
      <w:r>
        <w:rPr>
          <w:spacing w:val="-2"/>
        </w:rPr>
        <w:t xml:space="preserve"> </w:t>
      </w:r>
      <w:r>
        <w:t>utilizada</w:t>
      </w:r>
      <w:r>
        <w:rPr>
          <w:spacing w:val="-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 que</w:t>
      </w:r>
      <w:r>
        <w:rPr>
          <w:spacing w:val="-2"/>
        </w:rPr>
        <w:t xml:space="preserve"> </w:t>
      </w:r>
      <w:r>
        <w:t>exista</w:t>
      </w:r>
      <w:r>
        <w:rPr>
          <w:spacing w:val="-1"/>
        </w:rPr>
        <w:t xml:space="preserve"> </w:t>
      </w:r>
      <w:r>
        <w:t>apenas</w:t>
      </w:r>
      <w:r>
        <w:rPr>
          <w:spacing w:val="-1"/>
        </w:rPr>
        <w:t xml:space="preserve"> </w:t>
      </w:r>
      <w:r>
        <w:t>um único</w:t>
      </w:r>
      <w:r>
        <w:rPr>
          <w:spacing w:val="-1"/>
        </w:rPr>
        <w:t xml:space="preserve"> </w:t>
      </w:r>
      <w:r>
        <w:t>painel</w:t>
      </w:r>
      <w:r>
        <w:rPr>
          <w:spacing w:val="-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controle toda a ponte rolante, fixado no corpo do trole da talha. Por ser um painel único</w:t>
      </w:r>
      <w:r>
        <w:rPr>
          <w:spacing w:val="1"/>
        </w:rPr>
        <w:t xml:space="preserve"> </w:t>
      </w:r>
      <w:r>
        <w:t>a conter todos os componentes, a tendência é que ele se torne bastante grande e pesado.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peso</w:t>
      </w:r>
      <w:r>
        <w:rPr>
          <w:spacing w:val="3"/>
        </w:rPr>
        <w:t xml:space="preserve"> </w:t>
      </w:r>
      <w:r>
        <w:t>desse</w:t>
      </w:r>
      <w:r>
        <w:rPr>
          <w:spacing w:val="4"/>
        </w:rPr>
        <w:t xml:space="preserve"> </w:t>
      </w:r>
      <w:r>
        <w:t>painel</w:t>
      </w:r>
      <w:r>
        <w:rPr>
          <w:spacing w:val="3"/>
        </w:rPr>
        <w:t xml:space="preserve"> </w:t>
      </w:r>
      <w:r>
        <w:t>atuará</w:t>
      </w:r>
      <w:r>
        <w:rPr>
          <w:spacing w:val="3"/>
        </w:rPr>
        <w:t xml:space="preserve"> </w:t>
      </w:r>
      <w:r>
        <w:t>como</w:t>
      </w:r>
      <w:r>
        <w:rPr>
          <w:spacing w:val="3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carga</w:t>
      </w:r>
      <w:r>
        <w:rPr>
          <w:spacing w:val="3"/>
        </w:rPr>
        <w:t xml:space="preserve"> </w:t>
      </w:r>
      <w:r>
        <w:t>morta</w:t>
      </w:r>
      <w:r>
        <w:rPr>
          <w:spacing w:val="4"/>
        </w:rPr>
        <w:t xml:space="preserve"> </w:t>
      </w:r>
      <w:r>
        <w:t>considerável,</w:t>
      </w:r>
      <w:r>
        <w:rPr>
          <w:spacing w:val="4"/>
        </w:rPr>
        <w:t xml:space="preserve"> </w:t>
      </w:r>
      <w:r>
        <w:t>compondo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total, tanto para o caso da movimentação do trole da talha, quando para o caso da</w:t>
      </w:r>
      <w:r>
        <w:rPr>
          <w:spacing w:val="1"/>
        </w:rPr>
        <w:t xml:space="preserve"> </w:t>
      </w:r>
      <w:r>
        <w:t>movimentação</w:t>
      </w:r>
      <w:r>
        <w:rPr>
          <w:spacing w:val="-1"/>
        </w:rPr>
        <w:t xml:space="preserve"> </w:t>
      </w:r>
      <w:r>
        <w:t>das cabeceiras da</w:t>
      </w:r>
      <w:r>
        <w:rPr>
          <w:spacing w:val="-1"/>
        </w:rPr>
        <w:t xml:space="preserve"> </w:t>
      </w:r>
      <w:r>
        <w:t>ponte.</w:t>
      </w:r>
    </w:p>
    <w:p w:rsidR="00072C41" w:rsidRDefault="00072C41" w:rsidP="00AB5D9E">
      <w:pPr>
        <w:pStyle w:val="Corpodetexto"/>
        <w:spacing w:after="200" w:line="360" w:lineRule="auto"/>
        <w:ind w:firstLine="709"/>
        <w:jc w:val="both"/>
      </w:pPr>
    </w:p>
    <w:p w:rsidR="00072C41" w:rsidRDefault="00072C41" w:rsidP="00AB5D9E">
      <w:pPr>
        <w:pStyle w:val="Corpodetexto"/>
        <w:spacing w:after="200" w:line="360" w:lineRule="auto"/>
        <w:ind w:firstLine="709"/>
        <w:jc w:val="both"/>
      </w:pPr>
    </w:p>
    <w:p w:rsidR="007232E7" w:rsidRDefault="007232E7" w:rsidP="00AB5D9E">
      <w:pPr>
        <w:pStyle w:val="Corpodetexto"/>
        <w:spacing w:after="200" w:line="360" w:lineRule="auto"/>
        <w:ind w:firstLine="709"/>
        <w:jc w:val="both"/>
      </w:pPr>
    </w:p>
    <w:p w:rsidR="00772117" w:rsidRDefault="00AB5D9E" w:rsidP="00772117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19" w:name="_Toc70339030"/>
      <w:r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9</w:t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772117" w:rsidRPr="00772117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>
        <w:rPr>
          <w:rFonts w:ascii="Times New Roman" w:hAnsi="Times New Roman"/>
          <w:i w:val="0"/>
          <w:color w:val="auto"/>
          <w:sz w:val="20"/>
          <w:szCs w:val="20"/>
        </w:rPr>
        <w:t>Painel elétrico</w:t>
      </w:r>
      <w:bookmarkEnd w:id="19"/>
    </w:p>
    <w:p w:rsidR="00772117" w:rsidRPr="00772117" w:rsidRDefault="00AB5D9E" w:rsidP="00772117">
      <w:pPr>
        <w:jc w:val="center"/>
      </w:pPr>
      <w:r>
        <w:rPr>
          <w:noProof/>
          <w:lang w:eastAsia="pt-BR"/>
        </w:rPr>
        <w:drawing>
          <wp:anchor distT="0" distB="0" distL="0" distR="0" simplePos="0" relativeHeight="251691008" behindDoc="0" locked="0" layoutInCell="1" allowOverlap="1" wp14:anchorId="57FD2893" wp14:editId="260A7CBA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2556438" cy="1936242"/>
            <wp:effectExtent l="0" t="0" r="0" b="698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438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117" w:rsidRDefault="00772117" w:rsidP="00772117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27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https://www.solucoesindustriais.com.br/lista/painel-eletrico-para-ponte-rolante</w:t>
        </w:r>
      </w:hyperlink>
    </w:p>
    <w:p w:rsidR="00772117" w:rsidRPr="00772117" w:rsidRDefault="00772117" w:rsidP="00772117">
      <w:pPr>
        <w:jc w:val="center"/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0" w:name="_Toc70339002"/>
      <w:r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4</w:t>
      </w:r>
      <w:r w:rsidR="00AB5D9E">
        <w:rPr>
          <w:rFonts w:ascii="Times New Roman" w:hAnsi="Times New Roman" w:cs="Times New Roman"/>
          <w:b/>
          <w:color w:val="auto"/>
          <w:sz w:val="26"/>
          <w:szCs w:val="26"/>
        </w:rPr>
        <w:t>.8– Batedor</w:t>
      </w:r>
      <w:bookmarkEnd w:id="20"/>
    </w:p>
    <w:p w:rsidR="00AB5D9E" w:rsidRDefault="00AB5D9E" w:rsidP="00AB5D9E">
      <w:pPr>
        <w:pStyle w:val="Corpodetexto"/>
        <w:spacing w:after="200" w:line="360" w:lineRule="auto"/>
        <w:ind w:firstLine="709"/>
        <w:jc w:val="both"/>
        <w:rPr>
          <w:sz w:val="23"/>
        </w:rPr>
      </w:pPr>
      <w:r>
        <w:t>Os</w:t>
      </w:r>
      <w:r>
        <w:rPr>
          <w:spacing w:val="-2"/>
        </w:rPr>
        <w:t xml:space="preserve"> </w:t>
      </w:r>
      <w:r>
        <w:t>amortecedores</w:t>
      </w:r>
      <w:r>
        <w:rPr>
          <w:spacing w:val="-1"/>
        </w:rPr>
        <w:t xml:space="preserve"> </w:t>
      </w:r>
      <w:r>
        <w:t>de Impactos  são</w:t>
      </w:r>
      <w:r>
        <w:rPr>
          <w:spacing w:val="-1"/>
        </w:rPr>
        <w:t xml:space="preserve"> </w:t>
      </w:r>
      <w:r>
        <w:t>indicados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máquinas móveis,</w:t>
      </w:r>
      <w:r w:rsidR="00DC402B">
        <w:t xml:space="preserve"> </w:t>
      </w:r>
      <w:r>
        <w:t>são projetados para trabalho intenso do tipo pesado</w:t>
      </w:r>
      <w:r>
        <w:rPr>
          <w:spacing w:val="1"/>
        </w:rPr>
        <w:t xml:space="preserve"> </w:t>
      </w:r>
      <w:r>
        <w:t>e protegendo estruturalmente todo o</w:t>
      </w:r>
      <w:r>
        <w:rPr>
          <w:spacing w:val="-57"/>
        </w:rPr>
        <w:t xml:space="preserve"> </w:t>
      </w:r>
      <w:r>
        <w:t>conjunto</w:t>
      </w:r>
      <w:r>
        <w:rPr>
          <w:spacing w:val="-1"/>
        </w:rPr>
        <w:t xml:space="preserve"> </w:t>
      </w:r>
      <w:r>
        <w:t>dos equipamentos móveis, sejam eles.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  <w:rPr>
          <w:sz w:val="23"/>
        </w:rPr>
      </w:pPr>
      <w:r>
        <w:t>Os</w:t>
      </w:r>
      <w:r>
        <w:rPr>
          <w:spacing w:val="-9"/>
        </w:rPr>
        <w:t xml:space="preserve"> </w:t>
      </w:r>
      <w:r>
        <w:t>Batentes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Trava</w:t>
      </w:r>
      <w:r>
        <w:rPr>
          <w:spacing w:val="-10"/>
        </w:rPr>
        <w:t xml:space="preserve"> </w:t>
      </w:r>
      <w:r>
        <w:t>Trilho</w:t>
      </w:r>
      <w:r>
        <w:rPr>
          <w:spacing w:val="-8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destinados</w:t>
      </w:r>
      <w:r>
        <w:rPr>
          <w:spacing w:val="-5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bloqueio</w:t>
      </w:r>
      <w:r>
        <w:rPr>
          <w:spacing w:val="-8"/>
        </w:rPr>
        <w:t xml:space="preserve"> </w:t>
      </w:r>
      <w:r>
        <w:t>temporário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caminho</w:t>
      </w:r>
      <w:r>
        <w:rPr>
          <w:spacing w:val="-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rolamento</w:t>
      </w:r>
      <w:r>
        <w:rPr>
          <w:spacing w:val="-1"/>
        </w:rPr>
        <w:t xml:space="preserve"> </w:t>
      </w:r>
      <w:r>
        <w:t>onde</w:t>
      </w:r>
      <w:r>
        <w:rPr>
          <w:spacing w:val="-1"/>
        </w:rPr>
        <w:t xml:space="preserve"> </w:t>
      </w:r>
      <w:r>
        <w:t>deslizam as pontes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pórtico rolante.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>
        <w:t>Esses</w:t>
      </w:r>
      <w:r>
        <w:rPr>
          <w:spacing w:val="-9"/>
        </w:rPr>
        <w:t xml:space="preserve"> </w:t>
      </w:r>
      <w:r>
        <w:t>bloqueios</w:t>
      </w:r>
      <w:r>
        <w:rPr>
          <w:spacing w:val="-8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necessários</w:t>
      </w:r>
      <w:r>
        <w:rPr>
          <w:spacing w:val="-8"/>
        </w:rPr>
        <w:t xml:space="preserve"> </w:t>
      </w:r>
      <w:r>
        <w:t>quando</w:t>
      </w:r>
      <w:r>
        <w:rPr>
          <w:spacing w:val="-9"/>
        </w:rPr>
        <w:t xml:space="preserve"> </w:t>
      </w:r>
      <w:r>
        <w:t>principalmente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ponte</w:t>
      </w:r>
      <w:r>
        <w:rPr>
          <w:spacing w:val="-9"/>
        </w:rPr>
        <w:t xml:space="preserve"> </w:t>
      </w:r>
      <w:r>
        <w:t>rolante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Pórtico</w:t>
      </w:r>
      <w:r>
        <w:rPr>
          <w:spacing w:val="-9"/>
        </w:rPr>
        <w:t xml:space="preserve"> </w:t>
      </w:r>
      <w:r>
        <w:t>rolante</w:t>
      </w:r>
      <w:r>
        <w:rPr>
          <w:spacing w:val="-58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manutenção,</w:t>
      </w:r>
      <w:r>
        <w:rPr>
          <w:spacing w:val="1"/>
        </w:rPr>
        <w:t xml:space="preserve"> </w:t>
      </w:r>
      <w:r>
        <w:t>impedindo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bloqueio, haja invasão do espaço protegendo assim pessoas e equipamentos que estejam</w:t>
      </w:r>
      <w:r>
        <w:rPr>
          <w:spacing w:val="-57"/>
        </w:rPr>
        <w:t xml:space="preserve"> </w:t>
      </w:r>
      <w:r>
        <w:t>dentro da</w:t>
      </w:r>
      <w:r>
        <w:rPr>
          <w:spacing w:val="-2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bloque.</w:t>
      </w:r>
    </w:p>
    <w:p w:rsidR="00AB5D9E" w:rsidRDefault="00AB5D9E" w:rsidP="00AB5D9E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21" w:name="_Toc70339031"/>
      <w:r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AB5D9E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AB5D9E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AB5D9E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AB5D9E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10</w:t>
      </w:r>
      <w:r w:rsidRPr="00AB5D9E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AB5D9E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AB5D9E">
        <w:rPr>
          <w:rFonts w:ascii="Times New Roman" w:hAnsi="Times New Roman"/>
          <w:i w:val="0"/>
          <w:color w:val="auto"/>
          <w:sz w:val="20"/>
          <w:szCs w:val="20"/>
        </w:rPr>
        <w:t>Batedor</w:t>
      </w:r>
      <w:bookmarkEnd w:id="21"/>
    </w:p>
    <w:p w:rsidR="00AB5D9E" w:rsidRDefault="00AB5D9E" w:rsidP="00AB5D9E">
      <w:pPr>
        <w:jc w:val="center"/>
      </w:pPr>
      <w:r>
        <w:rPr>
          <w:noProof/>
          <w:sz w:val="20"/>
          <w:lang w:eastAsia="pt-BR"/>
        </w:rPr>
        <w:drawing>
          <wp:inline distT="0" distB="0" distL="0" distR="0" wp14:anchorId="0EDA0D00" wp14:editId="5E318367">
            <wp:extent cx="2257392" cy="169221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392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D9E" w:rsidRDefault="00AB5D9E" w:rsidP="00AB5D9E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29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http://ponterolante.com/c/102/batente-para-ponte-rolante</w:t>
        </w:r>
      </w:hyperlink>
    </w:p>
    <w:p w:rsidR="00AB5D9E" w:rsidRPr="00AB5D9E" w:rsidRDefault="00AB5D9E" w:rsidP="00AB5D9E">
      <w:pPr>
        <w:rPr>
          <w:lang w:val="pt-PT"/>
        </w:rPr>
      </w:pPr>
    </w:p>
    <w:p w:rsidR="00AB5D9E" w:rsidRDefault="005875A6" w:rsidP="00AB5D9E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22" w:name="_Toc70339003"/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="00B85D10">
        <w:rPr>
          <w:rFonts w:ascii="Times New Roman" w:hAnsi="Times New Roman" w:cs="Times New Roman"/>
          <w:b/>
          <w:color w:val="auto"/>
          <w:sz w:val="26"/>
          <w:szCs w:val="26"/>
        </w:rPr>
        <w:t>.9– Comando ou botoeira</w:t>
      </w:r>
      <w:bookmarkEnd w:id="22"/>
    </w:p>
    <w:p w:rsidR="00AB5D9E" w:rsidRPr="00AB5D9E" w:rsidRDefault="00AB5D9E" w:rsidP="00AB5D9E">
      <w:pPr>
        <w:pStyle w:val="Corpodetexto"/>
        <w:spacing w:after="200" w:line="360" w:lineRule="auto"/>
        <w:ind w:firstLine="709"/>
        <w:jc w:val="both"/>
        <w:rPr>
          <w:sz w:val="26"/>
        </w:rPr>
      </w:pPr>
      <w:r w:rsidRPr="00AB5D9E">
        <w:t>Botoeira para Ponte Rolante é uma ferramenta que aumenta a produtividade, pois</w:t>
      </w:r>
      <w:r w:rsidRPr="00AB5D9E">
        <w:rPr>
          <w:spacing w:val="1"/>
        </w:rPr>
        <w:t xml:space="preserve"> </w:t>
      </w:r>
      <w:r w:rsidRPr="00AB5D9E">
        <w:t>exclui a necessidade de um operador por Ponte Rolante. Conectada por cabo pendente</w:t>
      </w:r>
      <w:r w:rsidRPr="00AB5D9E">
        <w:rPr>
          <w:spacing w:val="-57"/>
        </w:rPr>
        <w:t xml:space="preserve"> </w:t>
      </w:r>
      <w:r w:rsidRPr="00AB5D9E">
        <w:t>até altura de operação, geralmente suportada por cabo de aço para evitar esforços no</w:t>
      </w:r>
      <w:r w:rsidRPr="00AB5D9E">
        <w:rPr>
          <w:spacing w:val="1"/>
        </w:rPr>
        <w:t xml:space="preserve"> </w:t>
      </w:r>
      <w:r w:rsidRPr="00AB5D9E">
        <w:t>cabo</w:t>
      </w:r>
      <w:r w:rsidRPr="00AB5D9E">
        <w:rPr>
          <w:spacing w:val="-1"/>
        </w:rPr>
        <w:t xml:space="preserve"> </w:t>
      </w:r>
      <w:r w:rsidRPr="00AB5D9E">
        <w:t>de</w:t>
      </w:r>
      <w:r w:rsidRPr="00AB5D9E">
        <w:rPr>
          <w:spacing w:val="1"/>
        </w:rPr>
        <w:t xml:space="preserve"> </w:t>
      </w:r>
      <w:r w:rsidRPr="00AB5D9E">
        <w:t>comando elétrico, da</w:t>
      </w:r>
      <w:r w:rsidRPr="00AB5D9E">
        <w:rPr>
          <w:spacing w:val="-1"/>
        </w:rPr>
        <w:t xml:space="preserve"> </w:t>
      </w:r>
      <w:r w:rsidRPr="00AB5D9E">
        <w:t>autonomia ao operador.</w:t>
      </w:r>
    </w:p>
    <w:p w:rsidR="00AB5D9E" w:rsidRDefault="00AB5D9E" w:rsidP="00AB5D9E">
      <w:pPr>
        <w:pStyle w:val="Corpodetexto"/>
        <w:spacing w:after="200" w:line="360" w:lineRule="auto"/>
        <w:ind w:firstLine="709"/>
        <w:jc w:val="both"/>
      </w:pPr>
      <w:r w:rsidRPr="00AB5D9E">
        <w:t>A botoeira é resultado da necessidade do trabalhador, de um aparelho de fácil</w:t>
      </w:r>
      <w:r w:rsidRPr="00AB5D9E">
        <w:rPr>
          <w:spacing w:val="-57"/>
        </w:rPr>
        <w:t xml:space="preserve"> </w:t>
      </w:r>
      <w:r w:rsidRPr="00AB5D9E">
        <w:t>manuseio,</w:t>
      </w:r>
      <w:r w:rsidRPr="00AB5D9E">
        <w:rPr>
          <w:spacing w:val="-1"/>
        </w:rPr>
        <w:t xml:space="preserve"> </w:t>
      </w:r>
      <w:r w:rsidRPr="00AB5D9E">
        <w:t>prático</w:t>
      </w:r>
      <w:r w:rsidRPr="00AB5D9E">
        <w:rPr>
          <w:spacing w:val="-1"/>
        </w:rPr>
        <w:t xml:space="preserve"> </w:t>
      </w:r>
      <w:r w:rsidRPr="00AB5D9E">
        <w:t>e</w:t>
      </w:r>
      <w:r w:rsidRPr="00AB5D9E">
        <w:rPr>
          <w:spacing w:val="-2"/>
        </w:rPr>
        <w:t xml:space="preserve"> </w:t>
      </w:r>
      <w:r w:rsidRPr="00AB5D9E">
        <w:t>leve,</w:t>
      </w:r>
      <w:r w:rsidRPr="00AB5D9E">
        <w:rPr>
          <w:spacing w:val="1"/>
        </w:rPr>
        <w:t xml:space="preserve"> </w:t>
      </w:r>
      <w:r w:rsidRPr="00AB5D9E">
        <w:t>possibilitando maior</w:t>
      </w:r>
      <w:r w:rsidRPr="00AB5D9E">
        <w:rPr>
          <w:spacing w:val="-2"/>
        </w:rPr>
        <w:t xml:space="preserve"> </w:t>
      </w:r>
      <w:r w:rsidRPr="00AB5D9E">
        <w:t>liberdade</w:t>
      </w:r>
      <w:r w:rsidRPr="00AB5D9E">
        <w:rPr>
          <w:spacing w:val="-2"/>
        </w:rPr>
        <w:t xml:space="preserve"> </w:t>
      </w:r>
      <w:r w:rsidRPr="00AB5D9E">
        <w:t>nos</w:t>
      </w:r>
      <w:r w:rsidRPr="00AB5D9E">
        <w:rPr>
          <w:spacing w:val="-1"/>
        </w:rPr>
        <w:t xml:space="preserve"> </w:t>
      </w:r>
      <w:r w:rsidRPr="00AB5D9E">
        <w:t>movimentos.</w:t>
      </w:r>
    </w:p>
    <w:p w:rsidR="009249CB" w:rsidRPr="00AB5D9E" w:rsidRDefault="009249CB" w:rsidP="00AB5D9E">
      <w:pPr>
        <w:pStyle w:val="Corpodetexto"/>
        <w:spacing w:after="200" w:line="360" w:lineRule="auto"/>
        <w:ind w:firstLine="709"/>
        <w:jc w:val="both"/>
      </w:pPr>
    </w:p>
    <w:p w:rsidR="00B85D10" w:rsidRPr="00B85D10" w:rsidRDefault="00B85D10" w:rsidP="00B85D10">
      <w:pPr>
        <w:pStyle w:val="Legenda"/>
        <w:jc w:val="center"/>
      </w:pPr>
      <w:bookmarkStart w:id="23" w:name="_Toc70339032"/>
      <w:r>
        <w:rPr>
          <w:rFonts w:ascii="Times New Roman" w:hAnsi="Times New Roman"/>
          <w:b/>
          <w:i w:val="0"/>
          <w:color w:val="auto"/>
          <w:sz w:val="22"/>
          <w:szCs w:val="22"/>
        </w:rPr>
        <w:lastRenderedPageBreak/>
        <w:t>FIGURA</w:t>
      </w:r>
      <w:r w:rsidR="00AB5D9E"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="00AB5D9E"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AB5D9E" w:rsidRPr="00B85D10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AB5D9E"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11</w:t>
      </w:r>
      <w:r w:rsidR="00AB5D9E"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B85D10">
        <w:rPr>
          <w:rFonts w:ascii="Times New Roman" w:hAnsi="Times New Roman"/>
          <w:i w:val="0"/>
          <w:color w:val="auto"/>
          <w:sz w:val="20"/>
          <w:szCs w:val="20"/>
        </w:rPr>
        <w:t>Exemplo de uma botoeira</w:t>
      </w:r>
      <w:r>
        <w:rPr>
          <w:noProof/>
          <w:lang w:eastAsia="pt-BR"/>
        </w:rPr>
        <w:drawing>
          <wp:anchor distT="0" distB="0" distL="0" distR="0" simplePos="0" relativeHeight="251693056" behindDoc="0" locked="0" layoutInCell="1" allowOverlap="1" wp14:anchorId="2E951A44" wp14:editId="291D740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1893311" cy="2105977"/>
            <wp:effectExtent l="0" t="0" r="0" b="889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11" cy="2105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31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https://mimanutencao.com.br/site/2016/12/13/botoeira-para-ponte-rolante/</w:t>
        </w:r>
      </w:hyperlink>
    </w:p>
    <w:p w:rsidR="00AB5D9E" w:rsidRPr="00AB5D9E" w:rsidRDefault="00AB5D9E" w:rsidP="00AB5D9E"/>
    <w:p w:rsidR="009F7AF5" w:rsidRPr="009F7AF5" w:rsidRDefault="009F7AF5" w:rsidP="009F7AF5"/>
    <w:p w:rsidR="00EE6B4A" w:rsidRPr="005038A6" w:rsidRDefault="005875A6" w:rsidP="00EE6B4A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bCs/>
          <w:color w:val="1F1F1F"/>
          <w:spacing w:val="-7"/>
        </w:rPr>
      </w:pPr>
      <w:bookmarkStart w:id="24" w:name="_Toc70339004"/>
      <w:r>
        <w:rPr>
          <w:rFonts w:ascii="Times New Roman" w:hAnsi="Times New Roman" w:cs="Times New Roman"/>
          <w:b/>
          <w:color w:val="auto"/>
        </w:rPr>
        <w:t>5</w:t>
      </w:r>
      <w:r w:rsidR="004C48BA" w:rsidRPr="005038A6">
        <w:rPr>
          <w:rFonts w:ascii="Times New Roman" w:hAnsi="Times New Roman" w:cs="Times New Roman"/>
          <w:b/>
          <w:color w:val="auto"/>
        </w:rPr>
        <w:t>-</w:t>
      </w:r>
      <w:r w:rsidR="00EE6B4A" w:rsidRPr="005038A6">
        <w:rPr>
          <w:rFonts w:ascii="Times New Roman" w:hAnsi="Times New Roman" w:cs="Times New Roman"/>
          <w:b/>
          <w:color w:val="auto"/>
        </w:rPr>
        <w:t xml:space="preserve"> </w:t>
      </w:r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>Tipos de pontes rolantes</w:t>
      </w:r>
      <w:bookmarkEnd w:id="24"/>
    </w:p>
    <w:p w:rsidR="003404FD" w:rsidRDefault="003404FD" w:rsidP="00EE6B4A">
      <w:pPr>
        <w:pStyle w:val="NormalWeb"/>
        <w:shd w:val="clear" w:color="auto" w:fill="FFFFFF"/>
        <w:spacing w:before="0" w:beforeAutospacing="0" w:after="200" w:afterAutospacing="0" w:line="360" w:lineRule="auto"/>
        <w:ind w:firstLine="709"/>
        <w:jc w:val="both"/>
        <w:rPr>
          <w:color w:val="828282"/>
        </w:rPr>
      </w:pPr>
    </w:p>
    <w:p w:rsidR="00EE6B4A" w:rsidRDefault="005875A6" w:rsidP="00EE6B4A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bCs/>
          <w:color w:val="1F1F1F"/>
          <w:spacing w:val="-7"/>
          <w:sz w:val="28"/>
          <w:szCs w:val="28"/>
        </w:rPr>
      </w:pPr>
      <w:bookmarkStart w:id="25" w:name="_Toc70339005"/>
      <w:r>
        <w:rPr>
          <w:rFonts w:ascii="Times New Roman" w:hAnsi="Times New Roman" w:cs="Times New Roman"/>
          <w:b/>
          <w:color w:val="auto"/>
        </w:rPr>
        <w:t>5</w:t>
      </w:r>
      <w:r w:rsidR="00B85D10">
        <w:rPr>
          <w:rFonts w:ascii="Times New Roman" w:hAnsi="Times New Roman" w:cs="Times New Roman"/>
          <w:b/>
          <w:color w:val="auto"/>
        </w:rPr>
        <w:t>.1</w:t>
      </w:r>
      <w:r w:rsidR="00EE6B4A">
        <w:rPr>
          <w:rFonts w:ascii="Times New Roman" w:hAnsi="Times New Roman" w:cs="Times New Roman"/>
          <w:b/>
          <w:color w:val="auto"/>
        </w:rPr>
        <w:t xml:space="preserve"> </w:t>
      </w:r>
      <w:r w:rsidR="00772117">
        <w:rPr>
          <w:rFonts w:ascii="Times New Roman" w:hAnsi="Times New Roman" w:cs="Times New Roman"/>
          <w:b/>
          <w:color w:val="auto"/>
        </w:rPr>
        <w:t>–</w:t>
      </w:r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>Ponte rolante apoiada</w:t>
      </w:r>
      <w:bookmarkEnd w:id="25"/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 xml:space="preserve"> </w:t>
      </w:r>
    </w:p>
    <w:p w:rsidR="00B85D10" w:rsidRP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Essas pontes o topo das vigas. A viga da ponte rolante corre por cima dos trilhos do</w:t>
      </w:r>
      <w:r w:rsidRPr="00B85D10">
        <w:rPr>
          <w:spacing w:val="-58"/>
        </w:rPr>
        <w:t xml:space="preserve"> </w:t>
      </w:r>
      <w:r w:rsidRPr="00B85D10">
        <w:t>caminho</w:t>
      </w:r>
      <w:r w:rsidRPr="00B85D10">
        <w:rPr>
          <w:spacing w:val="-1"/>
        </w:rPr>
        <w:t xml:space="preserve"> </w:t>
      </w:r>
      <w:r w:rsidRPr="00B85D10">
        <w:t>de</w:t>
      </w:r>
      <w:r w:rsidRPr="00B85D10">
        <w:rPr>
          <w:spacing w:val="-1"/>
        </w:rPr>
        <w:t xml:space="preserve"> </w:t>
      </w:r>
      <w:r w:rsidRPr="00B85D10">
        <w:t>rolamento.</w:t>
      </w:r>
    </w:p>
    <w:p w:rsidR="00B85D10" w:rsidRP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Este</w:t>
      </w:r>
      <w:r w:rsidRPr="00B85D10">
        <w:rPr>
          <w:spacing w:val="-1"/>
        </w:rPr>
        <w:t xml:space="preserve"> </w:t>
      </w:r>
      <w:r w:rsidRPr="00B85D10">
        <w:t>tipo</w:t>
      </w:r>
      <w:r w:rsidRPr="00B85D10">
        <w:rPr>
          <w:spacing w:val="-1"/>
        </w:rPr>
        <w:t xml:space="preserve"> </w:t>
      </w:r>
      <w:r w:rsidRPr="00B85D10">
        <w:t>de</w:t>
      </w:r>
      <w:r w:rsidRPr="00B85D10">
        <w:rPr>
          <w:spacing w:val="-1"/>
        </w:rPr>
        <w:t xml:space="preserve"> </w:t>
      </w:r>
      <w:r w:rsidRPr="00B85D10">
        <w:t>sistema</w:t>
      </w:r>
      <w:r w:rsidRPr="00B85D10">
        <w:rPr>
          <w:spacing w:val="-1"/>
        </w:rPr>
        <w:t xml:space="preserve"> </w:t>
      </w:r>
      <w:r w:rsidRPr="00B85D10">
        <w:t>de</w:t>
      </w:r>
      <w:r w:rsidRPr="00B85D10">
        <w:rPr>
          <w:spacing w:val="-1"/>
        </w:rPr>
        <w:t xml:space="preserve"> </w:t>
      </w:r>
      <w:r w:rsidRPr="00B85D10">
        <w:t>movimentação</w:t>
      </w:r>
      <w:r w:rsidRPr="00B85D10">
        <w:rPr>
          <w:spacing w:val="-1"/>
        </w:rPr>
        <w:t xml:space="preserve"> </w:t>
      </w:r>
      <w:r w:rsidRPr="00B85D10">
        <w:t>pode</w:t>
      </w:r>
      <w:r w:rsidRPr="00B85D10">
        <w:rPr>
          <w:spacing w:val="1"/>
        </w:rPr>
        <w:t xml:space="preserve"> </w:t>
      </w:r>
      <w:r w:rsidRPr="00B85D10">
        <w:t>contemplar</w:t>
      </w:r>
      <w:r w:rsidRPr="00B85D10">
        <w:rPr>
          <w:spacing w:val="-3"/>
        </w:rPr>
        <w:t xml:space="preserve"> </w:t>
      </w:r>
      <w:r w:rsidRPr="00B85D10">
        <w:t>cargas</w:t>
      </w:r>
      <w:r w:rsidRPr="00B85D10">
        <w:rPr>
          <w:spacing w:val="-1"/>
        </w:rPr>
        <w:t xml:space="preserve"> </w:t>
      </w:r>
      <w:r w:rsidRPr="00B85D10">
        <w:t>que</w:t>
      </w:r>
      <w:r w:rsidRPr="00B85D10">
        <w:rPr>
          <w:spacing w:val="-2"/>
        </w:rPr>
        <w:t xml:space="preserve"> </w:t>
      </w:r>
      <w:r w:rsidRPr="00B85D10">
        <w:t>variam</w:t>
      </w:r>
      <w:r w:rsidRPr="00B85D10">
        <w:rPr>
          <w:spacing w:val="-1"/>
        </w:rPr>
        <w:t xml:space="preserve"> </w:t>
      </w:r>
      <w:r w:rsidRPr="00B85D10">
        <w:t>até</w:t>
      </w:r>
      <w:r w:rsidRPr="00B85D10">
        <w:rPr>
          <w:spacing w:val="-2"/>
        </w:rPr>
        <w:t xml:space="preserve"> </w:t>
      </w:r>
      <w:r w:rsidRPr="00B85D10">
        <w:t>5000kg,</w:t>
      </w:r>
      <w:r w:rsidRPr="00B85D10">
        <w:rPr>
          <w:spacing w:val="-57"/>
        </w:rPr>
        <w:t xml:space="preserve"> </w:t>
      </w:r>
      <w:r w:rsidRPr="00B85D10">
        <w:t>e ele será determinado conforme a disposição e o layout necessário. O layout da ponte</w:t>
      </w:r>
      <w:r w:rsidRPr="00B85D10">
        <w:rPr>
          <w:spacing w:val="1"/>
        </w:rPr>
        <w:t xml:space="preserve"> </w:t>
      </w:r>
      <w:r w:rsidRPr="00B85D10">
        <w:t>rolante apoiada pode ser desenvolvido para atender as necessidades específicas de</w:t>
      </w:r>
      <w:r w:rsidRPr="00B85D10">
        <w:rPr>
          <w:spacing w:val="1"/>
        </w:rPr>
        <w:t xml:space="preserve"> </w:t>
      </w:r>
      <w:r w:rsidRPr="00B85D10">
        <w:t>cada pátio ou linha produtiva e é muito eficaz para promover uma otimização das</w:t>
      </w:r>
      <w:r w:rsidRPr="00B85D10">
        <w:rPr>
          <w:spacing w:val="1"/>
        </w:rPr>
        <w:t xml:space="preserve"> </w:t>
      </w:r>
      <w:r w:rsidRPr="00B85D10">
        <w:t>dinâmicas</w:t>
      </w:r>
      <w:r w:rsidRPr="00B85D10">
        <w:rPr>
          <w:spacing w:val="-1"/>
        </w:rPr>
        <w:t xml:space="preserve"> </w:t>
      </w:r>
      <w:r w:rsidRPr="00B85D10">
        <w:t>de</w:t>
      </w:r>
      <w:r w:rsidRPr="00B85D10">
        <w:rPr>
          <w:spacing w:val="-1"/>
        </w:rPr>
        <w:t xml:space="preserve"> </w:t>
      </w:r>
      <w:r w:rsidRPr="00B85D10">
        <w:t>trabalhos.</w:t>
      </w:r>
    </w:p>
    <w:p w:rsidR="00B85D10" w:rsidRP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A disposição da ponte rolante apoiada pode ser efetuada na estrutura de cobertura do</w:t>
      </w:r>
      <w:r w:rsidRPr="00B85D10">
        <w:rPr>
          <w:spacing w:val="-57"/>
        </w:rPr>
        <w:t xml:space="preserve"> </w:t>
      </w:r>
      <w:r w:rsidRPr="00B85D10">
        <w:t>prédio, laje de cobertura do edifício ou em estruturas metálicas auxiliares, através de</w:t>
      </w:r>
      <w:r w:rsidRPr="00B85D10">
        <w:rPr>
          <w:spacing w:val="1"/>
        </w:rPr>
        <w:t xml:space="preserve"> </w:t>
      </w:r>
      <w:r w:rsidRPr="00B85D10">
        <w:t>soldagens em alguns casos ou apenas pela fixação por parafusos, através de uma</w:t>
      </w:r>
      <w:r w:rsidRPr="00B85D10">
        <w:rPr>
          <w:spacing w:val="1"/>
        </w:rPr>
        <w:t xml:space="preserve"> </w:t>
      </w:r>
      <w:r w:rsidRPr="00B85D10">
        <w:t>montagem</w:t>
      </w:r>
      <w:r w:rsidRPr="00B85D10">
        <w:rPr>
          <w:spacing w:val="-1"/>
        </w:rPr>
        <w:t xml:space="preserve"> </w:t>
      </w:r>
      <w:r w:rsidRPr="00B85D10">
        <w:t>rápida e</w:t>
      </w:r>
      <w:r w:rsidRPr="00B85D10">
        <w:rPr>
          <w:spacing w:val="-2"/>
        </w:rPr>
        <w:t xml:space="preserve"> </w:t>
      </w:r>
      <w:r w:rsidRPr="00B85D10">
        <w:t>simples dos módulos.</w:t>
      </w:r>
    </w:p>
    <w:p w:rsidR="00B85D10" w:rsidRP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As vigas principais da ponte rolante apoiada são confeccionadas a partir de perfil “I”</w:t>
      </w:r>
      <w:r w:rsidRPr="00B85D10">
        <w:rPr>
          <w:spacing w:val="-57"/>
        </w:rPr>
        <w:t xml:space="preserve"> </w:t>
      </w:r>
      <w:r w:rsidRPr="00B85D10">
        <w:t>laminado,</w:t>
      </w:r>
      <w:r w:rsidRPr="00B85D10">
        <w:rPr>
          <w:spacing w:val="-1"/>
        </w:rPr>
        <w:t xml:space="preserve"> </w:t>
      </w:r>
      <w:r w:rsidRPr="00B85D10">
        <w:t>atendendo o range</w:t>
      </w:r>
      <w:r w:rsidRPr="00B85D10">
        <w:rPr>
          <w:spacing w:val="-2"/>
        </w:rPr>
        <w:t xml:space="preserve"> </w:t>
      </w:r>
      <w:r w:rsidRPr="00B85D10">
        <w:t>de</w:t>
      </w:r>
      <w:r w:rsidRPr="00B85D10">
        <w:rPr>
          <w:spacing w:val="-1"/>
        </w:rPr>
        <w:t xml:space="preserve"> </w:t>
      </w:r>
      <w:r w:rsidRPr="00B85D10">
        <w:t>1,0 a</w:t>
      </w:r>
      <w:r w:rsidRPr="00B85D10">
        <w:rPr>
          <w:spacing w:val="-1"/>
        </w:rPr>
        <w:t xml:space="preserve"> </w:t>
      </w:r>
      <w:r w:rsidRPr="00B85D10">
        <w:t>5,0</w:t>
      </w:r>
      <w:r w:rsidRPr="00B85D10">
        <w:rPr>
          <w:spacing w:val="-1"/>
        </w:rPr>
        <w:t xml:space="preserve"> </w:t>
      </w:r>
      <w:r w:rsidRPr="00B85D10">
        <w:t>toneladas com vão</w:t>
      </w:r>
      <w:r w:rsidRPr="00B85D10">
        <w:rPr>
          <w:spacing w:val="-1"/>
        </w:rPr>
        <w:t xml:space="preserve"> </w:t>
      </w:r>
      <w:r w:rsidRPr="00B85D10">
        <w:t>a</w:t>
      </w:r>
      <w:r w:rsidRPr="00B85D10">
        <w:rPr>
          <w:spacing w:val="-2"/>
        </w:rPr>
        <w:t xml:space="preserve"> </w:t>
      </w:r>
      <w:r w:rsidRPr="00B85D10">
        <w:t>11,80m. A translação</w:t>
      </w:r>
    </w:p>
    <w:p w:rsid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 xml:space="preserve">da ponte rolante apoiada é acionada pelos moto-redutores acoplados aos conjuntos </w:t>
      </w:r>
      <w:r w:rsidRPr="00B85D10">
        <w:lastRenderedPageBreak/>
        <w:t>de</w:t>
      </w:r>
      <w:r w:rsidRPr="00B85D10">
        <w:rPr>
          <w:spacing w:val="-57"/>
        </w:rPr>
        <w:t xml:space="preserve"> </w:t>
      </w:r>
      <w:r w:rsidRPr="00B85D10">
        <w:t>cabeceira com acionamentos através de uma dupla velocidade que podem variar de 2,5</w:t>
      </w:r>
      <w:r w:rsidRPr="00B85D10">
        <w:rPr>
          <w:spacing w:val="-57"/>
        </w:rPr>
        <w:t xml:space="preserve"> </w:t>
      </w:r>
      <w:r w:rsidRPr="00B85D10">
        <w:t>até</w:t>
      </w:r>
      <w:r w:rsidRPr="00B85D10">
        <w:rPr>
          <w:spacing w:val="-1"/>
        </w:rPr>
        <w:t xml:space="preserve"> </w:t>
      </w:r>
      <w:r w:rsidRPr="00B85D10">
        <w:t>25m/min, conforme os</w:t>
      </w:r>
      <w:r w:rsidRPr="00B85D10">
        <w:rPr>
          <w:spacing w:val="-1"/>
        </w:rPr>
        <w:t xml:space="preserve"> </w:t>
      </w:r>
      <w:r w:rsidRPr="00B85D10">
        <w:t>inversos de</w:t>
      </w:r>
      <w:r w:rsidRPr="00B85D10">
        <w:rPr>
          <w:spacing w:val="-1"/>
        </w:rPr>
        <w:t xml:space="preserve"> </w:t>
      </w:r>
      <w:r w:rsidRPr="00B85D10">
        <w:t>frequência</w:t>
      </w:r>
      <w:r w:rsidRPr="00B85D10">
        <w:rPr>
          <w:spacing w:val="1"/>
        </w:rPr>
        <w:t xml:space="preserve"> </w:t>
      </w:r>
      <w:r w:rsidRPr="00B85D10">
        <w:t>que</w:t>
      </w:r>
      <w:r w:rsidRPr="00B85D10">
        <w:rPr>
          <w:spacing w:val="-1"/>
        </w:rPr>
        <w:t xml:space="preserve"> </w:t>
      </w:r>
      <w:r w:rsidRPr="00B85D10">
        <w:t>estiverem</w:t>
      </w:r>
      <w:r w:rsidRPr="00B85D10">
        <w:rPr>
          <w:spacing w:val="-1"/>
        </w:rPr>
        <w:t xml:space="preserve"> </w:t>
      </w:r>
      <w:r w:rsidRPr="00B85D10">
        <w:t>sendo utilizado.</w:t>
      </w:r>
    </w:p>
    <w:p w:rsidR="00B85D10" w:rsidRDefault="00B85D10" w:rsidP="00B85D10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26" w:name="_Toc70339033"/>
      <w:r>
        <w:rPr>
          <w:noProof/>
          <w:lang w:eastAsia="pt-BR"/>
        </w:rPr>
        <w:drawing>
          <wp:anchor distT="0" distB="0" distL="0" distR="0" simplePos="0" relativeHeight="251695104" behindDoc="0" locked="0" layoutInCell="1" allowOverlap="1" wp14:anchorId="2D5200FE" wp14:editId="3DFCCA7E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2899061" cy="1580197"/>
            <wp:effectExtent l="0" t="0" r="0" b="127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061" cy="1580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12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B85D10">
        <w:rPr>
          <w:rFonts w:ascii="Times New Roman" w:hAnsi="Times New Roman"/>
          <w:i w:val="0"/>
          <w:color w:val="auto"/>
          <w:sz w:val="20"/>
          <w:szCs w:val="20"/>
        </w:rPr>
        <w:t>Ponte rolante apoiada</w:t>
      </w:r>
      <w:bookmarkEnd w:id="26"/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33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https://www.deltaheapontesrolantes.com.br/ponte-rolante-apoiada.php</w:t>
        </w:r>
      </w:hyperlink>
    </w:p>
    <w:p w:rsidR="00072C41" w:rsidRDefault="00072C41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B85D10" w:rsidRDefault="005875A6" w:rsidP="00B85D10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bCs/>
          <w:color w:val="1F1F1F"/>
          <w:spacing w:val="-7"/>
          <w:sz w:val="28"/>
          <w:szCs w:val="28"/>
        </w:rPr>
      </w:pPr>
      <w:bookmarkStart w:id="27" w:name="_Toc70339006"/>
      <w:r>
        <w:rPr>
          <w:rFonts w:ascii="Times New Roman" w:hAnsi="Times New Roman" w:cs="Times New Roman"/>
          <w:b/>
          <w:color w:val="auto"/>
        </w:rPr>
        <w:t>5</w:t>
      </w:r>
      <w:r w:rsidR="00B85D10">
        <w:rPr>
          <w:rFonts w:ascii="Times New Roman" w:hAnsi="Times New Roman" w:cs="Times New Roman"/>
          <w:b/>
          <w:color w:val="auto"/>
        </w:rPr>
        <w:t>.2 –</w:t>
      </w:r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>Ponte rolante suspensa</w:t>
      </w:r>
      <w:bookmarkEnd w:id="27"/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 xml:space="preserve"> </w:t>
      </w:r>
    </w:p>
    <w:p w:rsidR="00B85D10" w:rsidRP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Essas pontes percorrem o fundo da viga. A viga da ponte rolante corre por cima dos</w:t>
      </w:r>
      <w:r w:rsidRPr="00B85D10">
        <w:rPr>
          <w:spacing w:val="-57"/>
        </w:rPr>
        <w:t xml:space="preserve"> </w:t>
      </w:r>
      <w:r w:rsidRPr="00B85D10">
        <w:t>trilhos</w:t>
      </w:r>
      <w:r w:rsidRPr="00B85D10">
        <w:rPr>
          <w:spacing w:val="-1"/>
        </w:rPr>
        <w:t xml:space="preserve"> </w:t>
      </w:r>
      <w:r w:rsidRPr="00B85D10">
        <w:t>das vigas do caminho do rolamento.</w:t>
      </w:r>
    </w:p>
    <w:p w:rsidR="00B85D10" w:rsidRP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Normalmente, os trilhos da ponte rolante suspensa são sustentados diretamente pelas</w:t>
      </w:r>
      <w:r w:rsidRPr="00B85D10">
        <w:rPr>
          <w:spacing w:val="1"/>
        </w:rPr>
        <w:t xml:space="preserve"> </w:t>
      </w:r>
      <w:r w:rsidRPr="00B85D10">
        <w:t>colunas</w:t>
      </w:r>
      <w:r w:rsidRPr="00B85D10">
        <w:rPr>
          <w:spacing w:val="1"/>
        </w:rPr>
        <w:t xml:space="preserve"> </w:t>
      </w:r>
      <w:r w:rsidRPr="00B85D10">
        <w:t>de concreto</w:t>
      </w:r>
      <w:r w:rsidRPr="00B85D10">
        <w:rPr>
          <w:spacing w:val="2"/>
        </w:rPr>
        <w:t xml:space="preserve"> </w:t>
      </w:r>
      <w:r w:rsidRPr="00B85D10">
        <w:t>ou</w:t>
      </w:r>
      <w:r w:rsidRPr="00B85D10">
        <w:rPr>
          <w:spacing w:val="2"/>
        </w:rPr>
        <w:t xml:space="preserve"> </w:t>
      </w:r>
      <w:r w:rsidRPr="00B85D10">
        <w:t>metálicas</w:t>
      </w:r>
      <w:r w:rsidRPr="00B85D10">
        <w:rPr>
          <w:spacing w:val="1"/>
        </w:rPr>
        <w:t xml:space="preserve"> </w:t>
      </w:r>
      <w:r w:rsidRPr="00B85D10">
        <w:t>do</w:t>
      </w:r>
      <w:r w:rsidRPr="00B85D10">
        <w:rPr>
          <w:spacing w:val="2"/>
        </w:rPr>
        <w:t xml:space="preserve"> </w:t>
      </w:r>
      <w:r w:rsidRPr="00B85D10">
        <w:t>prédio</w:t>
      </w:r>
      <w:r w:rsidRPr="00B85D10">
        <w:rPr>
          <w:spacing w:val="2"/>
        </w:rPr>
        <w:t xml:space="preserve"> </w:t>
      </w:r>
      <w:r w:rsidRPr="00B85D10">
        <w:t>ou</w:t>
      </w:r>
      <w:r w:rsidRPr="00B85D10">
        <w:rPr>
          <w:spacing w:val="2"/>
        </w:rPr>
        <w:t xml:space="preserve"> </w:t>
      </w:r>
      <w:r w:rsidRPr="00B85D10">
        <w:t>local</w:t>
      </w:r>
      <w:r w:rsidRPr="00B85D10">
        <w:rPr>
          <w:spacing w:val="1"/>
        </w:rPr>
        <w:t xml:space="preserve"> </w:t>
      </w:r>
      <w:r w:rsidRPr="00B85D10">
        <w:t>onde</w:t>
      </w:r>
      <w:r w:rsidRPr="00B85D10">
        <w:rPr>
          <w:spacing w:val="2"/>
        </w:rPr>
        <w:t xml:space="preserve"> </w:t>
      </w:r>
      <w:r w:rsidRPr="00B85D10">
        <w:t>se encontra</w:t>
      </w:r>
      <w:r w:rsidRPr="00B85D10">
        <w:rPr>
          <w:spacing w:val="1"/>
        </w:rPr>
        <w:t xml:space="preserve"> </w:t>
      </w:r>
      <w:r w:rsidRPr="00B85D10">
        <w:t>a ponte,</w:t>
      </w:r>
      <w:r w:rsidRPr="00B85D10">
        <w:rPr>
          <w:spacing w:val="2"/>
        </w:rPr>
        <w:t xml:space="preserve"> </w:t>
      </w:r>
      <w:r w:rsidRPr="00B85D10">
        <w:t>sendo</w:t>
      </w:r>
      <w:r w:rsidRPr="00B85D10">
        <w:rPr>
          <w:spacing w:val="1"/>
        </w:rPr>
        <w:t xml:space="preserve"> </w:t>
      </w:r>
      <w:r w:rsidRPr="00B85D10">
        <w:t>que, no caso de o projeto inicial do prédio ou de o local não ter previsto a sua instalação,</w:t>
      </w:r>
      <w:r w:rsidRPr="00B85D10">
        <w:rPr>
          <w:spacing w:val="-57"/>
        </w:rPr>
        <w:t xml:space="preserve"> </w:t>
      </w:r>
      <w:r w:rsidRPr="00B85D10">
        <w:t>existe ainda a possibilidade da instalação de colunas de aço que tenham sido</w:t>
      </w:r>
      <w:r w:rsidRPr="00B85D10">
        <w:rPr>
          <w:spacing w:val="1"/>
        </w:rPr>
        <w:t xml:space="preserve"> </w:t>
      </w:r>
      <w:r w:rsidRPr="00B85D10">
        <w:t>especialmente</w:t>
      </w:r>
      <w:r w:rsidRPr="00B85D10">
        <w:rPr>
          <w:spacing w:val="-2"/>
        </w:rPr>
        <w:t xml:space="preserve"> </w:t>
      </w:r>
      <w:r w:rsidRPr="00B85D10">
        <w:t>desenvolvidas para a</w:t>
      </w:r>
      <w:r w:rsidRPr="00B85D10">
        <w:rPr>
          <w:spacing w:val="-1"/>
        </w:rPr>
        <w:t xml:space="preserve"> </w:t>
      </w:r>
      <w:r w:rsidRPr="00B85D10">
        <w:t>estrutura em</w:t>
      </w:r>
      <w:r w:rsidRPr="00B85D10">
        <w:rPr>
          <w:spacing w:val="2"/>
        </w:rPr>
        <w:t xml:space="preserve"> </w:t>
      </w:r>
      <w:r w:rsidRPr="00B85D10">
        <w:t>questão.</w:t>
      </w:r>
    </w:p>
    <w:p w:rsidR="00B85D10" w:rsidRDefault="00B85D10" w:rsidP="00B85D10">
      <w:pPr>
        <w:pStyle w:val="Corpodetexto"/>
        <w:spacing w:after="200" w:line="360" w:lineRule="auto"/>
        <w:ind w:firstLine="709"/>
        <w:jc w:val="both"/>
      </w:pPr>
      <w:r w:rsidRPr="00B85D10">
        <w:t>A ponte rolante suspensa é considerada ideal para as situações em que o objetivo seja</w:t>
      </w:r>
      <w:r w:rsidRPr="00B85D10">
        <w:rPr>
          <w:spacing w:val="-57"/>
        </w:rPr>
        <w:t xml:space="preserve"> </w:t>
      </w:r>
      <w:r w:rsidRPr="00B85D10">
        <w:t>colocar o equipamento em lugares que não possuam as colunas de sustentação,</w:t>
      </w:r>
      <w:r w:rsidRPr="00B85D10">
        <w:rPr>
          <w:spacing w:val="1"/>
        </w:rPr>
        <w:t xml:space="preserve"> </w:t>
      </w:r>
      <w:r w:rsidRPr="00B85D10">
        <w:t>podendo-se</w:t>
      </w:r>
      <w:r w:rsidRPr="00B85D10">
        <w:rPr>
          <w:spacing w:val="-2"/>
        </w:rPr>
        <w:t xml:space="preserve"> </w:t>
      </w:r>
      <w:r w:rsidRPr="00B85D10">
        <w:t>com</w:t>
      </w:r>
      <w:r w:rsidRPr="00B85D10">
        <w:rPr>
          <w:spacing w:val="2"/>
        </w:rPr>
        <w:t xml:space="preserve"> </w:t>
      </w:r>
      <w:r w:rsidRPr="00B85D10">
        <w:t>ela</w:t>
      </w:r>
      <w:r w:rsidRPr="00B85D10">
        <w:rPr>
          <w:spacing w:val="-1"/>
        </w:rPr>
        <w:t xml:space="preserve"> </w:t>
      </w:r>
      <w:r w:rsidRPr="00B85D10">
        <w:t>efetuar movimentações</w:t>
      </w:r>
      <w:r w:rsidRPr="00B85D10">
        <w:rPr>
          <w:spacing w:val="-1"/>
        </w:rPr>
        <w:t xml:space="preserve"> </w:t>
      </w:r>
      <w:r w:rsidRPr="00B85D10">
        <w:t>preferencialmente</w:t>
      </w:r>
      <w:r w:rsidRPr="00B85D10">
        <w:rPr>
          <w:spacing w:val="-1"/>
        </w:rPr>
        <w:t xml:space="preserve"> </w:t>
      </w:r>
      <w:r w:rsidRPr="00B85D10">
        <w:t>longitudinais.</w:t>
      </w:r>
    </w:p>
    <w:p w:rsidR="00B85D10" w:rsidRPr="00B85D10" w:rsidRDefault="00B85D10" w:rsidP="00B85D10">
      <w:pPr>
        <w:pStyle w:val="Legenda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bookmarkStart w:id="28" w:name="_Toc70339034"/>
      <w:r>
        <w:rPr>
          <w:noProof/>
          <w:lang w:eastAsia="pt-BR"/>
        </w:rPr>
        <w:drawing>
          <wp:anchor distT="0" distB="0" distL="0" distR="0" simplePos="0" relativeHeight="251697152" behindDoc="0" locked="0" layoutInCell="1" allowOverlap="1" wp14:anchorId="6F30215D" wp14:editId="247CDCCE">
            <wp:simplePos x="0" y="0"/>
            <wp:positionH relativeFrom="margin">
              <wp:align>center</wp:align>
            </wp:positionH>
            <wp:positionV relativeFrom="paragraph">
              <wp:posOffset>401320</wp:posOffset>
            </wp:positionV>
            <wp:extent cx="2914784" cy="165963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84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13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B85D10">
        <w:rPr>
          <w:rFonts w:ascii="Times New Roman" w:hAnsi="Times New Roman"/>
          <w:i w:val="0"/>
          <w:color w:val="auto"/>
          <w:sz w:val="20"/>
          <w:szCs w:val="20"/>
        </w:rPr>
        <w:t>Ponte suspensa</w:t>
      </w:r>
      <w:bookmarkEnd w:id="28"/>
    </w:p>
    <w:p w:rsidR="00772117" w:rsidRPr="00B85D10" w:rsidRDefault="00B85D10" w:rsidP="00072C41">
      <w:pPr>
        <w:spacing w:line="360" w:lineRule="auto"/>
        <w:ind w:firstLine="709"/>
        <w:jc w:val="center"/>
        <w:rPr>
          <w:rFonts w:ascii="Times New Roman" w:hAnsi="Times New Roman"/>
          <w:sz w:val="24"/>
          <w:lang w:val="pt-PT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D43A65" w:rsidRPr="00D43A65">
        <w:t xml:space="preserve"> </w:t>
      </w:r>
      <w:hyperlink r:id="rId35" w:history="1">
        <w:r w:rsidR="00D43A6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https://ead.cdmensino.com.br/ctws/online-pj</w:t>
        </w:r>
      </w:hyperlink>
    </w:p>
    <w:p w:rsidR="00B85D10" w:rsidRDefault="005875A6" w:rsidP="00B85D10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bCs/>
          <w:color w:val="1F1F1F"/>
          <w:spacing w:val="-7"/>
        </w:rPr>
      </w:pPr>
      <w:bookmarkStart w:id="29" w:name="_Toc70339007"/>
      <w:r>
        <w:rPr>
          <w:rFonts w:ascii="Times New Roman" w:hAnsi="Times New Roman" w:cs="Times New Roman"/>
          <w:b/>
          <w:color w:val="auto"/>
        </w:rPr>
        <w:lastRenderedPageBreak/>
        <w:t>5</w:t>
      </w:r>
      <w:r w:rsidR="00B85D10">
        <w:rPr>
          <w:rFonts w:ascii="Times New Roman" w:hAnsi="Times New Roman" w:cs="Times New Roman"/>
          <w:b/>
          <w:color w:val="auto"/>
        </w:rPr>
        <w:t>.3 –</w:t>
      </w:r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 xml:space="preserve">Ponte rolante </w:t>
      </w:r>
      <w:proofErr w:type="spellStart"/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>monoviga</w:t>
      </w:r>
      <w:bookmarkEnd w:id="29"/>
      <w:proofErr w:type="spellEnd"/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 xml:space="preserve"> </w:t>
      </w:r>
    </w:p>
    <w:p w:rsidR="00B85D10" w:rsidRDefault="00B85D10" w:rsidP="00B85D10">
      <w:pPr>
        <w:pStyle w:val="Corpodetexto"/>
        <w:spacing w:before="47"/>
        <w:ind w:left="588"/>
      </w:pPr>
      <w:r>
        <w:t>Essas</w:t>
      </w:r>
      <w:r>
        <w:rPr>
          <w:spacing w:val="-1"/>
        </w:rPr>
        <w:t xml:space="preserve"> </w:t>
      </w:r>
      <w:r>
        <w:t>pontes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simples</w:t>
      </w:r>
      <w:r>
        <w:rPr>
          <w:spacing w:val="-1"/>
        </w:rPr>
        <w:t xml:space="preserve"> </w:t>
      </w:r>
      <w:r>
        <w:t>comparadas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pontes</w:t>
      </w:r>
      <w:r>
        <w:rPr>
          <w:spacing w:val="-1"/>
        </w:rPr>
        <w:t xml:space="preserve"> </w:t>
      </w:r>
      <w:r>
        <w:t>rolantes.</w:t>
      </w:r>
    </w:p>
    <w:p w:rsidR="00B85D10" w:rsidRPr="00B85D10" w:rsidRDefault="00B85D10" w:rsidP="00B85D10">
      <w:pPr>
        <w:rPr>
          <w:lang w:val="pt-PT"/>
        </w:rPr>
      </w:pPr>
    </w:p>
    <w:p w:rsidR="00772117" w:rsidRDefault="00B85D10" w:rsidP="00B85D10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30" w:name="_Toc70339035"/>
      <w:r>
        <w:rPr>
          <w:noProof/>
          <w:lang w:eastAsia="pt-BR"/>
        </w:rPr>
        <w:drawing>
          <wp:anchor distT="0" distB="0" distL="0" distR="0" simplePos="0" relativeHeight="251699200" behindDoc="0" locked="0" layoutInCell="1" allowOverlap="1" wp14:anchorId="48E86253" wp14:editId="1610F275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2914959" cy="1921764"/>
            <wp:effectExtent l="0" t="0" r="0" b="254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959" cy="1921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14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B85D10">
        <w:rPr>
          <w:rFonts w:ascii="Times New Roman" w:hAnsi="Times New Roman"/>
          <w:i w:val="0"/>
          <w:color w:val="auto"/>
          <w:sz w:val="20"/>
          <w:szCs w:val="20"/>
        </w:rPr>
        <w:t xml:space="preserve">Ponte rolante </w:t>
      </w:r>
      <w:proofErr w:type="spellStart"/>
      <w:r w:rsidRPr="00B85D10">
        <w:rPr>
          <w:rFonts w:ascii="Times New Roman" w:hAnsi="Times New Roman"/>
          <w:i w:val="0"/>
          <w:color w:val="auto"/>
          <w:sz w:val="20"/>
          <w:szCs w:val="20"/>
        </w:rPr>
        <w:t>monoviga</w:t>
      </w:r>
      <w:proofErr w:type="spellEnd"/>
      <w:r w:rsidRPr="00B85D10">
        <w:rPr>
          <w:rFonts w:ascii="Times New Roman" w:hAnsi="Times New Roman"/>
          <w:i w:val="0"/>
          <w:color w:val="auto"/>
          <w:sz w:val="20"/>
          <w:szCs w:val="20"/>
        </w:rPr>
        <w:t xml:space="preserve"> em seu ambiente de trabalho</w:t>
      </w:r>
      <w:bookmarkEnd w:id="30"/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37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https://www.csm.ind.br/engenharia/produto/porticos-rolantes-movimentacao-icamento-de-cargas/</w:t>
        </w:r>
      </w:hyperlink>
    </w:p>
    <w:p w:rsidR="00B85D10" w:rsidRDefault="005875A6" w:rsidP="00B85D10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bCs/>
          <w:color w:val="1F1F1F"/>
          <w:spacing w:val="-7"/>
        </w:rPr>
      </w:pPr>
      <w:bookmarkStart w:id="31" w:name="_Toc70339008"/>
      <w:r>
        <w:rPr>
          <w:rFonts w:ascii="Times New Roman" w:hAnsi="Times New Roman" w:cs="Times New Roman"/>
          <w:b/>
          <w:color w:val="auto"/>
        </w:rPr>
        <w:t>5</w:t>
      </w:r>
      <w:r w:rsidR="00B85D10">
        <w:rPr>
          <w:rFonts w:ascii="Times New Roman" w:hAnsi="Times New Roman" w:cs="Times New Roman"/>
          <w:b/>
          <w:color w:val="auto"/>
        </w:rPr>
        <w:t>.4 –</w:t>
      </w:r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>Ponte rolante de parede (Grua mural)</w:t>
      </w:r>
      <w:bookmarkEnd w:id="31"/>
    </w:p>
    <w:p w:rsidR="00B85D10" w:rsidRDefault="00B85D10" w:rsidP="00B85D10">
      <w:pPr>
        <w:pStyle w:val="Corpodetexto"/>
        <w:spacing w:after="200" w:line="360" w:lineRule="auto"/>
        <w:ind w:firstLine="709"/>
        <w:jc w:val="both"/>
      </w:pPr>
      <w:r>
        <w:t>Essas</w:t>
      </w:r>
      <w:r>
        <w:rPr>
          <w:spacing w:val="-1"/>
        </w:rPr>
        <w:t xml:space="preserve"> </w:t>
      </w:r>
      <w:r>
        <w:t>pontes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capacitadas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eficientes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locais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pequenos</w:t>
      </w:r>
      <w:r>
        <w:rPr>
          <w:spacing w:val="-57"/>
        </w:rPr>
        <w:t xml:space="preserve"> </w:t>
      </w:r>
      <w:r>
        <w:t>com espaço limitado. Uma extremidade é fixa num elemento rígido, como uma parede.</w:t>
      </w:r>
      <w:r>
        <w:rPr>
          <w:spacing w:val="-57"/>
        </w:rPr>
        <w:t xml:space="preserve"> </w:t>
      </w:r>
      <w:r>
        <w:t>As dobradiças são fornecidas para que a ponte possa rodar dentro da sala. A distância</w:t>
      </w:r>
      <w:r>
        <w:rPr>
          <w:spacing w:val="1"/>
        </w:rPr>
        <w:t xml:space="preserve"> </w:t>
      </w:r>
      <w:r>
        <w:t>percorrida</w:t>
      </w:r>
      <w:r>
        <w:rPr>
          <w:spacing w:val="-3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bastante</w:t>
      </w:r>
      <w:r>
        <w:rPr>
          <w:spacing w:val="-1"/>
        </w:rPr>
        <w:t xml:space="preserve"> </w:t>
      </w:r>
      <w:r>
        <w:t>pequena,</w:t>
      </w:r>
      <w:r>
        <w:rPr>
          <w:spacing w:val="-1"/>
        </w:rPr>
        <w:t xml:space="preserve"> </w:t>
      </w:r>
      <w:r>
        <w:t>cerca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 metros.</w:t>
      </w:r>
      <w:r>
        <w:rPr>
          <w:spacing w:val="1"/>
        </w:rPr>
        <w:t xml:space="preserve"> </w:t>
      </w:r>
      <w:r>
        <w:t>Ela</w:t>
      </w:r>
      <w:r>
        <w:rPr>
          <w:spacing w:val="-2"/>
        </w:rPr>
        <w:t xml:space="preserve"> </w:t>
      </w:r>
      <w:r>
        <w:t>trabalha com</w:t>
      </w:r>
      <w:r>
        <w:rPr>
          <w:spacing w:val="-1"/>
        </w:rPr>
        <w:t xml:space="preserve"> </w:t>
      </w:r>
      <w:r>
        <w:t>cargas</w:t>
      </w:r>
      <w:r>
        <w:rPr>
          <w:spacing w:val="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leves.</w:t>
      </w:r>
    </w:p>
    <w:p w:rsidR="00B85D10" w:rsidRPr="00B85D10" w:rsidRDefault="00B85D10" w:rsidP="00B85D10">
      <w:pPr>
        <w:pStyle w:val="Legenda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bookmarkStart w:id="32" w:name="_Toc70339036"/>
      <w:r>
        <w:rPr>
          <w:noProof/>
          <w:lang w:eastAsia="pt-BR"/>
        </w:rPr>
        <w:drawing>
          <wp:anchor distT="0" distB="0" distL="0" distR="0" simplePos="0" relativeHeight="251701248" behindDoc="0" locked="0" layoutInCell="1" allowOverlap="1" wp14:anchorId="055E6814" wp14:editId="11CB6BD5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2900220" cy="1651253"/>
            <wp:effectExtent l="0" t="0" r="0" b="6350"/>
            <wp:wrapTopAndBottom/>
            <wp:docPr id="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220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15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B85D10">
        <w:rPr>
          <w:rFonts w:ascii="Times New Roman" w:hAnsi="Times New Roman"/>
          <w:i w:val="0"/>
          <w:color w:val="auto"/>
          <w:sz w:val="20"/>
          <w:szCs w:val="20"/>
        </w:rPr>
        <w:t>: Representação de uma ponte grua mural</w:t>
      </w:r>
      <w:bookmarkEnd w:id="32"/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39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https://docplayer.com.br/82663283-Movimentacao-e-transportes-pontes-rolantes.html</w:t>
        </w:r>
      </w:hyperlink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B85D10" w:rsidRDefault="00B85D10" w:rsidP="00B85D10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33" w:name="_Toc70339037"/>
      <w:r>
        <w:rPr>
          <w:noProof/>
          <w:lang w:eastAsia="pt-BR"/>
        </w:rPr>
        <w:drawing>
          <wp:anchor distT="0" distB="0" distL="0" distR="0" simplePos="0" relativeHeight="251703296" behindDoc="0" locked="0" layoutInCell="1" allowOverlap="1" wp14:anchorId="5F667328" wp14:editId="785CAAC2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2865125" cy="1894522"/>
            <wp:effectExtent l="0" t="0" r="0" b="0"/>
            <wp:wrapTopAndBottom/>
            <wp:docPr id="8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5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16</w:t>
      </w:r>
      <w:r w:rsidRPr="00B85D10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B85D10">
        <w:rPr>
          <w:rFonts w:ascii="Times New Roman" w:hAnsi="Times New Roman"/>
          <w:i w:val="0"/>
          <w:color w:val="auto"/>
          <w:sz w:val="20"/>
          <w:szCs w:val="20"/>
        </w:rPr>
        <w:t>: Setor industrial equipado com a ponte rolante grua mural</w:t>
      </w:r>
      <w:bookmarkEnd w:id="33"/>
    </w:p>
    <w:p w:rsidR="00B85D10" w:rsidRDefault="00B85D10" w:rsidP="00B85D10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41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https://www.directindustry.com/pt/prod/henan-weihua-heavy-machinery-co-ltd/product-223340-2283837.html</w:t>
        </w:r>
      </w:hyperlink>
    </w:p>
    <w:p w:rsidR="00B85D10" w:rsidRPr="00B85D10" w:rsidRDefault="00B85D10" w:rsidP="00B85D10"/>
    <w:p w:rsidR="00B85D10" w:rsidRPr="00B85D10" w:rsidRDefault="005875A6" w:rsidP="00B85D10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bCs/>
          <w:color w:val="1F1F1F"/>
          <w:spacing w:val="-7"/>
        </w:rPr>
      </w:pPr>
      <w:bookmarkStart w:id="34" w:name="_Toc70339009"/>
      <w:r>
        <w:rPr>
          <w:rFonts w:ascii="Times New Roman" w:hAnsi="Times New Roman" w:cs="Times New Roman"/>
          <w:b/>
          <w:color w:val="auto"/>
        </w:rPr>
        <w:t>5</w:t>
      </w:r>
      <w:r w:rsidR="00B85D10">
        <w:rPr>
          <w:rFonts w:ascii="Times New Roman" w:hAnsi="Times New Roman" w:cs="Times New Roman"/>
          <w:b/>
          <w:color w:val="auto"/>
        </w:rPr>
        <w:t>.5 –</w:t>
      </w:r>
      <w:r w:rsidR="00B85D10">
        <w:rPr>
          <w:rFonts w:ascii="Times New Roman" w:hAnsi="Times New Roman" w:cs="Times New Roman"/>
          <w:b/>
          <w:bCs/>
          <w:color w:val="1F1F1F"/>
          <w:spacing w:val="-7"/>
        </w:rPr>
        <w:t>Pórtico</w:t>
      </w:r>
      <w:bookmarkEnd w:id="34"/>
    </w:p>
    <w:p w:rsidR="00B85D10" w:rsidRDefault="00B85D10" w:rsidP="00B85D10">
      <w:pPr>
        <w:pStyle w:val="Corpodetexto"/>
        <w:spacing w:after="200" w:line="360" w:lineRule="auto"/>
        <w:ind w:firstLine="709"/>
        <w:jc w:val="both"/>
      </w:pPr>
      <w:r>
        <w:t>Essas pontes são modificação avançada das pontes rolantes. Os trilhos que percorrem</w:t>
      </w:r>
      <w:r>
        <w:rPr>
          <w:spacing w:val="-57"/>
        </w:rPr>
        <w:t xml:space="preserve"> </w:t>
      </w:r>
      <w:r>
        <w:t>são instalados no chão. Devido a isto, carregam cargas pesadas. Têm ainda acesso a</w:t>
      </w:r>
      <w:r>
        <w:rPr>
          <w:spacing w:val="1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do mar.</w:t>
      </w:r>
      <w:r>
        <w:rPr>
          <w:spacing w:val="-1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encontradas</w:t>
      </w:r>
      <w:r>
        <w:rPr>
          <w:spacing w:val="-1"/>
        </w:rPr>
        <w:t xml:space="preserve"> </w:t>
      </w:r>
      <w:r>
        <w:t>principalmente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portos e</w:t>
      </w:r>
      <w:r>
        <w:rPr>
          <w:spacing w:val="-1"/>
        </w:rPr>
        <w:t xml:space="preserve"> </w:t>
      </w:r>
      <w:r>
        <w:t>pátios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materiais.</w:t>
      </w:r>
    </w:p>
    <w:p w:rsidR="00B85D10" w:rsidRPr="004B46FF" w:rsidRDefault="00B85D10" w:rsidP="004B46FF">
      <w:pPr>
        <w:pStyle w:val="Corpodetexto"/>
        <w:jc w:val="center"/>
        <w:rPr>
          <w:b/>
          <w:sz w:val="22"/>
          <w:szCs w:val="22"/>
        </w:rPr>
      </w:pPr>
    </w:p>
    <w:p w:rsidR="00B85D10" w:rsidRDefault="004B46FF" w:rsidP="004B46FF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35" w:name="_Toc70339038"/>
      <w:r>
        <w:rPr>
          <w:noProof/>
          <w:lang w:eastAsia="pt-BR"/>
        </w:rPr>
        <w:drawing>
          <wp:anchor distT="0" distB="0" distL="0" distR="0" simplePos="0" relativeHeight="251705344" behindDoc="0" locked="0" layoutInCell="1" allowOverlap="1" wp14:anchorId="4AFDB021" wp14:editId="015AAC8C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3239886" cy="2171700"/>
            <wp:effectExtent l="0" t="0" r="0" b="0"/>
            <wp:wrapTopAndBottom/>
            <wp:docPr id="1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886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FIGURA 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17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4B46FF">
        <w:rPr>
          <w:rFonts w:ascii="Times New Roman" w:hAnsi="Times New Roman"/>
          <w:i w:val="0"/>
          <w:color w:val="auto"/>
          <w:sz w:val="20"/>
          <w:szCs w:val="20"/>
        </w:rPr>
        <w:t>Pórtico</w:t>
      </w:r>
      <w:bookmarkEnd w:id="35"/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43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https://produto.mercadolivre.com.br/MLB-1026298976-portico-rolante-_JM</w:t>
        </w:r>
      </w:hyperlink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4B46FF" w:rsidRPr="004B46FF" w:rsidRDefault="004B46FF" w:rsidP="004B46FF">
      <w:pPr>
        <w:pStyle w:val="Legenda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bookmarkStart w:id="36" w:name="_Toc70339039"/>
      <w:r>
        <w:rPr>
          <w:noProof/>
          <w:lang w:eastAsia="pt-BR"/>
        </w:rPr>
        <w:drawing>
          <wp:anchor distT="0" distB="0" distL="0" distR="0" simplePos="0" relativeHeight="251707392" behindDoc="0" locked="0" layoutInCell="1" allowOverlap="1" wp14:anchorId="263B8EA2" wp14:editId="55DBA382">
            <wp:simplePos x="0" y="0"/>
            <wp:positionH relativeFrom="margin">
              <wp:align>center</wp:align>
            </wp:positionH>
            <wp:positionV relativeFrom="paragraph">
              <wp:posOffset>353695</wp:posOffset>
            </wp:positionV>
            <wp:extent cx="3431471" cy="2551938"/>
            <wp:effectExtent l="0" t="0" r="0" b="1270"/>
            <wp:wrapTopAndBottom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471" cy="2551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18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4B46FF">
        <w:rPr>
          <w:rFonts w:ascii="Times New Roman" w:hAnsi="Times New Roman"/>
          <w:i w:val="0"/>
          <w:color w:val="auto"/>
          <w:sz w:val="20"/>
          <w:szCs w:val="20"/>
        </w:rPr>
        <w:t>: Pórtico utilizado para transporte de cargas com grandes dimensões</w:t>
      </w:r>
      <w:bookmarkEnd w:id="36"/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45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https://produto.mercadolivre.com.br/MLB-1026298976-portico-rolante-_JM</w:t>
        </w:r>
      </w:hyperlink>
    </w:p>
    <w:p w:rsidR="00A978D5" w:rsidRDefault="00A978D5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</w:p>
    <w:p w:rsidR="00B85D10" w:rsidRPr="00B85D10" w:rsidRDefault="00B85D10" w:rsidP="00B85D10"/>
    <w:p w:rsidR="00B85D10" w:rsidRPr="00B85D10" w:rsidRDefault="00B85D10" w:rsidP="00B85D10"/>
    <w:p w:rsidR="004B46FF" w:rsidRDefault="005875A6" w:rsidP="004B46FF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color w:val="auto"/>
        </w:rPr>
      </w:pPr>
      <w:bookmarkStart w:id="37" w:name="_Toc70339010"/>
      <w:r>
        <w:rPr>
          <w:rFonts w:ascii="Times New Roman" w:hAnsi="Times New Roman" w:cs="Times New Roman"/>
          <w:b/>
          <w:color w:val="auto"/>
        </w:rPr>
        <w:t>5</w:t>
      </w:r>
      <w:r w:rsidR="004B46FF">
        <w:rPr>
          <w:rFonts w:ascii="Times New Roman" w:hAnsi="Times New Roman" w:cs="Times New Roman"/>
          <w:b/>
          <w:color w:val="auto"/>
        </w:rPr>
        <w:t>.6- Guindaste de parede</w:t>
      </w:r>
      <w:bookmarkEnd w:id="37"/>
    </w:p>
    <w:p w:rsidR="004B46FF" w:rsidRDefault="004B46FF" w:rsidP="004B46FF">
      <w:pPr>
        <w:pStyle w:val="Corpodetexto"/>
        <w:spacing w:after="200" w:line="360" w:lineRule="auto"/>
        <w:ind w:firstLine="709"/>
        <w:jc w:val="both"/>
      </w:pPr>
      <w:r>
        <w:t>Como o resto, essa ponte é instalada em vigas horizontais. Permanecem num ângulo de</w:t>
      </w:r>
      <w:r>
        <w:rPr>
          <w:spacing w:val="-57"/>
        </w:rPr>
        <w:t xml:space="preserve"> </w:t>
      </w:r>
      <w:r>
        <w:t>90 graus para o chão enquanto estacionarias. Mas podem ir para cima e para baixo</w:t>
      </w:r>
      <w:r>
        <w:rPr>
          <w:spacing w:val="1"/>
        </w:rPr>
        <w:t xml:space="preserve"> </w:t>
      </w:r>
      <w:r>
        <w:t>quando é necessário. Podem ser usadas para carregar mercadorias num movimento</w:t>
      </w:r>
      <w:r>
        <w:rPr>
          <w:spacing w:val="1"/>
        </w:rPr>
        <w:t xml:space="preserve"> </w:t>
      </w:r>
      <w:r>
        <w:t>circular.</w:t>
      </w:r>
    </w:p>
    <w:p w:rsidR="004B46FF" w:rsidRDefault="004B46FF" w:rsidP="004B46FF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38" w:name="_Toc70339040"/>
      <w:r>
        <w:rPr>
          <w:noProof/>
          <w:lang w:eastAsia="pt-BR"/>
        </w:rPr>
        <w:drawing>
          <wp:anchor distT="0" distB="0" distL="0" distR="0" simplePos="0" relativeHeight="251709440" behindDoc="0" locked="0" layoutInCell="1" allowOverlap="1" wp14:anchorId="2D1D9452" wp14:editId="62CFC5E9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3503239" cy="1565338"/>
            <wp:effectExtent l="0" t="0" r="254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39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19</w:t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4B46F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4B46FF">
        <w:rPr>
          <w:rFonts w:ascii="Times New Roman" w:hAnsi="Times New Roman"/>
          <w:i w:val="0"/>
          <w:color w:val="auto"/>
          <w:sz w:val="20"/>
          <w:szCs w:val="20"/>
        </w:rPr>
        <w:t>Guindaste de parede</w:t>
      </w:r>
      <w:bookmarkEnd w:id="38"/>
    </w:p>
    <w:p w:rsidR="004B46FF" w:rsidRDefault="004B46FF" w:rsidP="004B46FF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47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https://epmpontesrolantes.com.br/guindastes-giratorios/</w:t>
        </w:r>
      </w:hyperlink>
    </w:p>
    <w:p w:rsidR="004B46FF" w:rsidRPr="004B46FF" w:rsidRDefault="004B46FF" w:rsidP="004B46FF"/>
    <w:p w:rsidR="004B46FF" w:rsidRPr="004B46FF" w:rsidRDefault="004B46FF" w:rsidP="004B46FF"/>
    <w:p w:rsidR="004B46FF" w:rsidRDefault="005875A6" w:rsidP="004B46FF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color w:val="auto"/>
        </w:rPr>
      </w:pPr>
      <w:bookmarkStart w:id="39" w:name="_Toc70339011"/>
      <w:r>
        <w:rPr>
          <w:rFonts w:ascii="Times New Roman" w:hAnsi="Times New Roman" w:cs="Times New Roman"/>
          <w:b/>
          <w:color w:val="auto"/>
        </w:rPr>
        <w:t>5</w:t>
      </w:r>
      <w:r w:rsidR="004B46FF">
        <w:rPr>
          <w:rFonts w:ascii="Times New Roman" w:hAnsi="Times New Roman" w:cs="Times New Roman"/>
          <w:b/>
          <w:color w:val="auto"/>
        </w:rPr>
        <w:t xml:space="preserve">.7- Ponte rolante </w:t>
      </w:r>
      <w:r w:rsidR="00EE36C2">
        <w:rPr>
          <w:rFonts w:ascii="Times New Roman" w:hAnsi="Times New Roman" w:cs="Times New Roman"/>
          <w:b/>
          <w:color w:val="auto"/>
        </w:rPr>
        <w:t>uni viga</w:t>
      </w:r>
      <w:bookmarkEnd w:id="39"/>
      <w:r w:rsidR="004B46FF">
        <w:rPr>
          <w:rFonts w:ascii="Times New Roman" w:hAnsi="Times New Roman" w:cs="Times New Roman"/>
          <w:b/>
          <w:color w:val="auto"/>
        </w:rPr>
        <w:t xml:space="preserve"> </w:t>
      </w:r>
    </w:p>
    <w:p w:rsidR="004B46FF" w:rsidRDefault="004B46FF" w:rsidP="004B46FF">
      <w:pPr>
        <w:pStyle w:val="Corpodetexto"/>
        <w:spacing w:after="200" w:line="360" w:lineRule="auto"/>
        <w:ind w:firstLine="709"/>
        <w:jc w:val="both"/>
      </w:pPr>
      <w:r>
        <w:t>A</w:t>
      </w:r>
      <w:r>
        <w:rPr>
          <w:spacing w:val="-1"/>
        </w:rPr>
        <w:t xml:space="preserve"> </w:t>
      </w:r>
      <w:r>
        <w:t>ponte</w:t>
      </w:r>
      <w:r>
        <w:rPr>
          <w:spacing w:val="-2"/>
        </w:rPr>
        <w:t xml:space="preserve"> </w:t>
      </w:r>
      <w:r>
        <w:t>rolante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constituída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duas cabeceiras,</w:t>
      </w:r>
      <w:r>
        <w:rPr>
          <w:spacing w:val="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viga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dois carros</w:t>
      </w:r>
      <w:r>
        <w:rPr>
          <w:spacing w:val="-57"/>
        </w:rPr>
        <w:t xml:space="preserve"> </w:t>
      </w:r>
      <w:r>
        <w:t>trolley que sustentam a talha. O carro trolley corre na aba inferior da viga da ponte</w:t>
      </w:r>
      <w:r>
        <w:rPr>
          <w:spacing w:val="1"/>
        </w:rPr>
        <w:t xml:space="preserve"> </w:t>
      </w:r>
      <w:r>
        <w:t>rolante.</w:t>
      </w:r>
    </w:p>
    <w:p w:rsidR="00072C41" w:rsidRDefault="004B46FF" w:rsidP="004B46FF">
      <w:pPr>
        <w:pStyle w:val="Corpodetexto"/>
        <w:spacing w:after="200" w:line="360" w:lineRule="auto"/>
        <w:ind w:firstLine="709"/>
        <w:jc w:val="both"/>
      </w:pPr>
      <w:r>
        <w:t>É um equipamento em geral indicado principalmente para baixas capacidade e baixas e</w:t>
      </w:r>
      <w:r>
        <w:rPr>
          <w:spacing w:val="-57"/>
        </w:rPr>
        <w:t xml:space="preserve"> </w:t>
      </w:r>
      <w:r>
        <w:t>medias</w:t>
      </w:r>
      <w:r>
        <w:rPr>
          <w:spacing w:val="-1"/>
        </w:rPr>
        <w:t xml:space="preserve"> </w:t>
      </w:r>
      <w:r>
        <w:t>intensidades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vão</w:t>
      </w:r>
      <w:r>
        <w:rPr>
          <w:spacing w:val="-1"/>
        </w:rPr>
        <w:t xml:space="preserve"> </w:t>
      </w:r>
      <w:r>
        <w:t>(distância entre</w:t>
      </w:r>
      <w:r>
        <w:rPr>
          <w:spacing w:val="-1"/>
        </w:rPr>
        <w:t xml:space="preserve"> </w:t>
      </w:r>
      <w:r>
        <w:t>apoios)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muito</w:t>
      </w:r>
      <w:r>
        <w:rPr>
          <w:spacing w:val="-1"/>
        </w:rPr>
        <w:t xml:space="preserve"> </w:t>
      </w:r>
      <w:r>
        <w:t>grandes.</w:t>
      </w:r>
      <w:r>
        <w:rPr>
          <w:spacing w:val="-1"/>
        </w:rPr>
        <w:t xml:space="preserve"> </w:t>
      </w:r>
      <w:r>
        <w:t>Atende</w:t>
      </w:r>
      <w:r>
        <w:rPr>
          <w:spacing w:val="-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mais variasdas industrias por sua versatilidade e menor custo. Necessita de um prédio</w:t>
      </w:r>
      <w:r>
        <w:rPr>
          <w:spacing w:val="1"/>
        </w:rPr>
        <w:t xml:space="preserve"> </w:t>
      </w:r>
      <w:r>
        <w:t>adequado com caminho de rolamento e trilhos para sua instalação ou de caminho de</w:t>
      </w:r>
      <w:r>
        <w:rPr>
          <w:spacing w:val="1"/>
        </w:rPr>
        <w:t xml:space="preserve"> </w:t>
      </w:r>
      <w:r>
        <w:t>rolamentos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trilhos independente.</w:t>
      </w:r>
    </w:p>
    <w:p w:rsidR="00072C41" w:rsidRDefault="00072C41" w:rsidP="004B46FF">
      <w:pPr>
        <w:pStyle w:val="Corpodetexto"/>
        <w:spacing w:after="200" w:line="360" w:lineRule="auto"/>
        <w:ind w:firstLine="709"/>
        <w:jc w:val="both"/>
      </w:pPr>
    </w:p>
    <w:p w:rsidR="001F1A94" w:rsidRDefault="001F11B5" w:rsidP="001F1A94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40" w:name="_Toc70339041"/>
      <w:r>
        <w:rPr>
          <w:rFonts w:ascii="Times New Roman" w:hAnsi="Times New Roman"/>
          <w:b/>
          <w:i w:val="0"/>
          <w:color w:val="auto"/>
          <w:sz w:val="22"/>
          <w:szCs w:val="22"/>
        </w:rPr>
        <w:t>FIGURA</w:t>
      </w:r>
      <w:r w:rsidR="001F1A94" w:rsidRPr="001F1A94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="001F1A94" w:rsidRPr="001F1A94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="001F1A94" w:rsidRPr="001F1A94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="001F1A94" w:rsidRPr="001F1A94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20</w:t>
      </w:r>
      <w:r w:rsidR="001F1A94" w:rsidRPr="001F1A94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="001F1A94" w:rsidRPr="001F1A94">
        <w:rPr>
          <w:rFonts w:ascii="Times New Roman" w:hAnsi="Times New Roman"/>
          <w:b/>
          <w:i w:val="0"/>
          <w:color w:val="auto"/>
          <w:sz w:val="22"/>
          <w:szCs w:val="22"/>
        </w:rPr>
        <w:t>:</w:t>
      </w:r>
      <w:r w:rsidR="001F1A94" w:rsidRPr="001F1A94">
        <w:rPr>
          <w:rFonts w:ascii="Times New Roman" w:hAnsi="Times New Roman"/>
          <w:i w:val="0"/>
          <w:color w:val="auto"/>
          <w:sz w:val="20"/>
          <w:szCs w:val="20"/>
        </w:rPr>
        <w:t xml:space="preserve">Ponte rolante </w:t>
      </w:r>
      <w:r w:rsidR="00EE36C2" w:rsidRPr="001F1A94">
        <w:rPr>
          <w:rFonts w:ascii="Times New Roman" w:hAnsi="Times New Roman"/>
          <w:i w:val="0"/>
          <w:color w:val="auto"/>
          <w:sz w:val="20"/>
          <w:szCs w:val="20"/>
        </w:rPr>
        <w:t>Uni viga</w:t>
      </w:r>
      <w:bookmarkEnd w:id="40"/>
    </w:p>
    <w:p w:rsidR="001F1A94" w:rsidRPr="001F1A94" w:rsidRDefault="001F1A94" w:rsidP="001F1A94">
      <w:r>
        <w:rPr>
          <w:noProof/>
          <w:lang w:eastAsia="pt-BR"/>
        </w:rPr>
        <w:drawing>
          <wp:anchor distT="0" distB="0" distL="0" distR="0" simplePos="0" relativeHeight="251711488" behindDoc="0" locked="0" layoutInCell="1" allowOverlap="1" wp14:anchorId="29C7EBFF" wp14:editId="75B559AB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4211025" cy="225361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02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A94" w:rsidRDefault="001F1A94" w:rsidP="001F1A94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49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https://www.bravometal.com/ponte-rolante/</w:t>
        </w:r>
      </w:hyperlink>
    </w:p>
    <w:p w:rsidR="004B46FF" w:rsidRPr="004B46FF" w:rsidRDefault="004B46FF" w:rsidP="004B46FF">
      <w:pPr>
        <w:rPr>
          <w:lang w:val="pt-PT"/>
        </w:rPr>
      </w:pPr>
    </w:p>
    <w:p w:rsidR="001F1A94" w:rsidRDefault="005875A6" w:rsidP="001F1A94">
      <w:pPr>
        <w:pStyle w:val="Ttulo2"/>
        <w:shd w:val="clear" w:color="auto" w:fill="FFFFFF"/>
        <w:spacing w:before="0" w:after="300"/>
        <w:rPr>
          <w:rFonts w:ascii="Times New Roman" w:hAnsi="Times New Roman" w:cs="Times New Roman"/>
          <w:b/>
          <w:color w:val="auto"/>
        </w:rPr>
      </w:pPr>
      <w:bookmarkStart w:id="41" w:name="_Toc70339012"/>
      <w:r>
        <w:rPr>
          <w:rFonts w:ascii="Times New Roman" w:hAnsi="Times New Roman" w:cs="Times New Roman"/>
          <w:b/>
          <w:color w:val="auto"/>
        </w:rPr>
        <w:t>5</w:t>
      </w:r>
      <w:r w:rsidR="001F1A94">
        <w:rPr>
          <w:rFonts w:ascii="Times New Roman" w:hAnsi="Times New Roman" w:cs="Times New Roman"/>
          <w:b/>
          <w:color w:val="auto"/>
        </w:rPr>
        <w:t>.8- Ponte rolante dupla-viga</w:t>
      </w:r>
      <w:bookmarkEnd w:id="41"/>
      <w:r w:rsidR="001F1A94">
        <w:rPr>
          <w:rFonts w:ascii="Times New Roman" w:hAnsi="Times New Roman" w:cs="Times New Roman"/>
          <w:b/>
          <w:color w:val="auto"/>
        </w:rPr>
        <w:t xml:space="preserve"> </w:t>
      </w:r>
    </w:p>
    <w:p w:rsidR="001F1A94" w:rsidRPr="001F1A94" w:rsidRDefault="001F1A94" w:rsidP="001F1A94">
      <w:pPr>
        <w:pStyle w:val="Corpodetexto"/>
        <w:spacing w:after="200" w:line="360" w:lineRule="auto"/>
        <w:ind w:firstLine="709"/>
        <w:jc w:val="both"/>
      </w:pPr>
      <w:r w:rsidRPr="001F1A94">
        <w:t>A ponte rolante é constituída por duas cabeceiras, duas vigas e um ou dois carros trolley</w:t>
      </w:r>
      <w:r w:rsidRPr="001F1A94">
        <w:rPr>
          <w:spacing w:val="-57"/>
        </w:rPr>
        <w:t xml:space="preserve"> </w:t>
      </w:r>
      <w:r w:rsidRPr="001F1A94">
        <w:t>que sustentam</w:t>
      </w:r>
      <w:r w:rsidRPr="001F1A94">
        <w:rPr>
          <w:spacing w:val="1"/>
        </w:rPr>
        <w:t xml:space="preserve"> </w:t>
      </w:r>
      <w:r w:rsidRPr="001F1A94">
        <w:t>a talha.</w:t>
      </w:r>
      <w:r w:rsidRPr="001F1A94">
        <w:rPr>
          <w:spacing w:val="1"/>
        </w:rPr>
        <w:t xml:space="preserve"> </w:t>
      </w:r>
      <w:r w:rsidRPr="001F1A94">
        <w:t>O</w:t>
      </w:r>
      <w:r w:rsidRPr="001F1A94">
        <w:rPr>
          <w:spacing w:val="2"/>
        </w:rPr>
        <w:t xml:space="preserve"> </w:t>
      </w:r>
      <w:r w:rsidRPr="001F1A94">
        <w:t>carro</w:t>
      </w:r>
      <w:r w:rsidRPr="001F1A94">
        <w:rPr>
          <w:spacing w:val="1"/>
        </w:rPr>
        <w:t xml:space="preserve"> </w:t>
      </w:r>
      <w:r w:rsidRPr="001F1A94">
        <w:t>trolley</w:t>
      </w:r>
      <w:r w:rsidRPr="001F1A94">
        <w:rPr>
          <w:spacing w:val="-1"/>
        </w:rPr>
        <w:t xml:space="preserve"> </w:t>
      </w:r>
      <w:r w:rsidRPr="001F1A94">
        <w:t>correm</w:t>
      </w:r>
      <w:r w:rsidRPr="001F1A94">
        <w:rPr>
          <w:spacing w:val="1"/>
        </w:rPr>
        <w:t xml:space="preserve"> </w:t>
      </w:r>
      <w:r w:rsidRPr="001F1A94">
        <w:t>em</w:t>
      </w:r>
      <w:r w:rsidRPr="001F1A94">
        <w:rPr>
          <w:spacing w:val="1"/>
        </w:rPr>
        <w:t xml:space="preserve"> </w:t>
      </w:r>
      <w:r w:rsidRPr="001F1A94">
        <w:t>trilhos</w:t>
      </w:r>
      <w:r w:rsidRPr="001F1A94">
        <w:rPr>
          <w:spacing w:val="1"/>
        </w:rPr>
        <w:t xml:space="preserve"> </w:t>
      </w:r>
      <w:r w:rsidRPr="001F1A94">
        <w:t>que</w:t>
      </w:r>
      <w:r w:rsidRPr="001F1A94">
        <w:rPr>
          <w:spacing w:val="1"/>
        </w:rPr>
        <w:t xml:space="preserve"> </w:t>
      </w:r>
      <w:r w:rsidRPr="001F1A94">
        <w:t>são</w:t>
      </w:r>
      <w:r w:rsidRPr="001F1A94">
        <w:rPr>
          <w:spacing w:val="1"/>
        </w:rPr>
        <w:t xml:space="preserve"> </w:t>
      </w:r>
      <w:r w:rsidRPr="001F1A94">
        <w:t>fixados</w:t>
      </w:r>
      <w:r w:rsidRPr="001F1A94">
        <w:rPr>
          <w:spacing w:val="1"/>
        </w:rPr>
        <w:t xml:space="preserve"> </w:t>
      </w:r>
      <w:r w:rsidRPr="001F1A94">
        <w:t>na</w:t>
      </w:r>
      <w:r w:rsidRPr="001F1A94">
        <w:rPr>
          <w:spacing w:val="1"/>
        </w:rPr>
        <w:t xml:space="preserve"> </w:t>
      </w:r>
      <w:r w:rsidRPr="001F1A94">
        <w:t>parte</w:t>
      </w:r>
      <w:r w:rsidRPr="001F1A94">
        <w:rPr>
          <w:spacing w:val="1"/>
        </w:rPr>
        <w:t xml:space="preserve"> </w:t>
      </w:r>
      <w:r w:rsidRPr="001F1A94">
        <w:t>inferior</w:t>
      </w:r>
      <w:r w:rsidRPr="001F1A94">
        <w:rPr>
          <w:spacing w:val="-2"/>
        </w:rPr>
        <w:t xml:space="preserve"> </w:t>
      </w:r>
      <w:r w:rsidRPr="001F1A94">
        <w:t>da</w:t>
      </w:r>
      <w:r w:rsidRPr="001F1A94">
        <w:rPr>
          <w:spacing w:val="-1"/>
        </w:rPr>
        <w:t xml:space="preserve"> </w:t>
      </w:r>
      <w:r w:rsidRPr="001F1A94">
        <w:t>viga</w:t>
      </w:r>
      <w:r w:rsidRPr="001F1A94">
        <w:rPr>
          <w:spacing w:val="-1"/>
        </w:rPr>
        <w:t xml:space="preserve"> </w:t>
      </w:r>
      <w:r w:rsidRPr="001F1A94">
        <w:t>da</w:t>
      </w:r>
      <w:r w:rsidRPr="001F1A94">
        <w:rPr>
          <w:spacing w:val="-1"/>
        </w:rPr>
        <w:t xml:space="preserve"> </w:t>
      </w:r>
      <w:r w:rsidRPr="001F1A94">
        <w:t>ponte</w:t>
      </w:r>
      <w:r w:rsidRPr="001F1A94">
        <w:rPr>
          <w:spacing w:val="1"/>
        </w:rPr>
        <w:t xml:space="preserve"> </w:t>
      </w:r>
      <w:r w:rsidRPr="001F1A94">
        <w:t>rolante.</w:t>
      </w:r>
    </w:p>
    <w:p w:rsidR="001F1A94" w:rsidRPr="001F1A94" w:rsidRDefault="001F1A94" w:rsidP="001F1A94">
      <w:pPr>
        <w:pStyle w:val="Corpodetexto"/>
        <w:spacing w:after="200" w:line="360" w:lineRule="auto"/>
        <w:ind w:firstLine="709"/>
        <w:jc w:val="both"/>
      </w:pPr>
      <w:r w:rsidRPr="001F1A94">
        <w:t>O que determina uma ponte rolante dupla viga é a composição da viga, que pode ser por</w:t>
      </w:r>
      <w:r w:rsidRPr="001F1A94">
        <w:rPr>
          <w:spacing w:val="-57"/>
        </w:rPr>
        <w:t xml:space="preserve"> </w:t>
      </w:r>
      <w:r w:rsidRPr="001F1A94">
        <w:t xml:space="preserve">uma única barra de metal, ou então por duas barras de metal, neste caso ela é uma </w:t>
      </w:r>
      <w:r w:rsidRPr="001F1A94">
        <w:lastRenderedPageBreak/>
        <w:t>ponte</w:t>
      </w:r>
      <w:r w:rsidRPr="001F1A94">
        <w:rPr>
          <w:spacing w:val="-57"/>
        </w:rPr>
        <w:t xml:space="preserve"> </w:t>
      </w:r>
      <w:r w:rsidRPr="001F1A94">
        <w:t>rolante</w:t>
      </w:r>
      <w:r w:rsidRPr="001F1A94">
        <w:rPr>
          <w:spacing w:val="-1"/>
        </w:rPr>
        <w:t xml:space="preserve"> </w:t>
      </w:r>
      <w:r w:rsidRPr="001F1A94">
        <w:t>dupla</w:t>
      </w:r>
      <w:r w:rsidRPr="001F1A94">
        <w:rPr>
          <w:spacing w:val="-1"/>
        </w:rPr>
        <w:t xml:space="preserve"> </w:t>
      </w:r>
      <w:r w:rsidRPr="001F1A94">
        <w:t>viga.</w:t>
      </w:r>
    </w:p>
    <w:p w:rsidR="001F1A94" w:rsidRPr="001F1A94" w:rsidRDefault="001F1A94" w:rsidP="001F1A94">
      <w:pPr>
        <w:pStyle w:val="Corpodetexto"/>
        <w:spacing w:after="200" w:line="360" w:lineRule="auto"/>
        <w:ind w:firstLine="709"/>
        <w:jc w:val="both"/>
      </w:pPr>
      <w:r w:rsidRPr="001F1A94">
        <w:t>Há ainda algumas diferenças conforme o modo de operar essa ponte rolante. Ela pode</w:t>
      </w:r>
      <w:r w:rsidRPr="001F1A94">
        <w:rPr>
          <w:spacing w:val="-57"/>
        </w:rPr>
        <w:t xml:space="preserve"> </w:t>
      </w:r>
      <w:r w:rsidRPr="001F1A94">
        <w:t>ser</w:t>
      </w:r>
      <w:r w:rsidRPr="001F1A94">
        <w:rPr>
          <w:spacing w:val="-1"/>
        </w:rPr>
        <w:t xml:space="preserve"> </w:t>
      </w:r>
      <w:r w:rsidRPr="001F1A94">
        <w:t>operada</w:t>
      </w:r>
      <w:r w:rsidRPr="001F1A94">
        <w:rPr>
          <w:spacing w:val="-1"/>
        </w:rPr>
        <w:t xml:space="preserve"> </w:t>
      </w:r>
      <w:r w:rsidRPr="001F1A94">
        <w:t>de</w:t>
      </w:r>
      <w:r w:rsidRPr="001F1A94">
        <w:rPr>
          <w:spacing w:val="-1"/>
        </w:rPr>
        <w:t xml:space="preserve"> </w:t>
      </w:r>
      <w:r w:rsidRPr="001F1A94">
        <w:t>3 modos diferentes.</w:t>
      </w:r>
    </w:p>
    <w:p w:rsidR="001F1A94" w:rsidRPr="001F1A94" w:rsidRDefault="001F1A94" w:rsidP="001F1A94">
      <w:pPr>
        <w:pStyle w:val="PargrafodaLista"/>
        <w:widowControl w:val="0"/>
        <w:numPr>
          <w:ilvl w:val="0"/>
          <w:numId w:val="20"/>
        </w:numPr>
        <w:tabs>
          <w:tab w:val="left" w:pos="1308"/>
          <w:tab w:val="left" w:pos="1309"/>
        </w:tabs>
        <w:autoSpaceDE w:val="0"/>
        <w:autoSpaceDN w:val="0"/>
        <w:spacing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1F1A94">
        <w:rPr>
          <w:rFonts w:ascii="Times New Roman" w:hAnsi="Times New Roman"/>
          <w:sz w:val="24"/>
          <w:szCs w:val="24"/>
        </w:rPr>
        <w:t>Por botoeira pendente, não é muito recomendado, pois o operador ficará muito</w:t>
      </w:r>
      <w:r w:rsidRPr="001F1A94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próximo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da área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de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manipulação, o que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pode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causar acidente.</w:t>
      </w:r>
    </w:p>
    <w:p w:rsidR="001F1A94" w:rsidRPr="001F1A94" w:rsidRDefault="001F1A94" w:rsidP="001F1A94">
      <w:pPr>
        <w:pStyle w:val="PargrafodaLista"/>
        <w:widowControl w:val="0"/>
        <w:numPr>
          <w:ilvl w:val="0"/>
          <w:numId w:val="20"/>
        </w:numPr>
        <w:tabs>
          <w:tab w:val="left" w:pos="1308"/>
          <w:tab w:val="left" w:pos="1309"/>
        </w:tabs>
        <w:autoSpaceDE w:val="0"/>
        <w:autoSpaceDN w:val="0"/>
        <w:spacing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1F1A94">
        <w:rPr>
          <w:rFonts w:ascii="Times New Roman" w:hAnsi="Times New Roman"/>
          <w:sz w:val="24"/>
          <w:szCs w:val="24"/>
        </w:rPr>
        <w:t>Por controle remoto via a rádio frequência, desta forma o operador pode se</w:t>
      </w:r>
      <w:r w:rsidRPr="001F1A94">
        <w:rPr>
          <w:rFonts w:ascii="Times New Roman" w:hAnsi="Times New Roman"/>
          <w:spacing w:val="-58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posicionar</w:t>
      </w:r>
      <w:r w:rsidRPr="001F1A94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da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forma</w:t>
      </w:r>
      <w:r w:rsidRPr="001F1A9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como quiser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e garantir a</w:t>
      </w:r>
      <w:r w:rsidRPr="001F1A94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melhor visualização.</w:t>
      </w:r>
    </w:p>
    <w:p w:rsidR="001F1A94" w:rsidRPr="001F1A94" w:rsidRDefault="001F1A94" w:rsidP="001F1A94">
      <w:pPr>
        <w:pStyle w:val="PargrafodaLista"/>
        <w:widowControl w:val="0"/>
        <w:numPr>
          <w:ilvl w:val="0"/>
          <w:numId w:val="20"/>
        </w:numPr>
        <w:tabs>
          <w:tab w:val="left" w:pos="1308"/>
          <w:tab w:val="left" w:pos="1309"/>
        </w:tabs>
        <w:autoSpaceDE w:val="0"/>
        <w:autoSpaceDN w:val="0"/>
        <w:spacing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1F1A94">
        <w:rPr>
          <w:rFonts w:ascii="Times New Roman" w:hAnsi="Times New Roman"/>
          <w:sz w:val="24"/>
          <w:szCs w:val="24"/>
        </w:rPr>
        <w:t>Por cabine, perfeito para operação que exigem uma visão superior, como a</w:t>
      </w:r>
      <w:r w:rsidRPr="001F1A94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movimentação</w:t>
      </w:r>
      <w:r w:rsidRPr="001F1A94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de</w:t>
      </w:r>
      <w:r w:rsidRPr="001F1A94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1F1A94">
        <w:rPr>
          <w:rFonts w:ascii="Times New Roman" w:hAnsi="Times New Roman"/>
          <w:sz w:val="24"/>
          <w:szCs w:val="24"/>
        </w:rPr>
        <w:t>contêineres.</w:t>
      </w:r>
    </w:p>
    <w:p w:rsidR="001F1A94" w:rsidRDefault="001F1A94" w:rsidP="001F1A94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42" w:name="_Toc70339042"/>
      <w:r>
        <w:rPr>
          <w:noProof/>
          <w:lang w:eastAsia="pt-BR"/>
        </w:rPr>
        <w:drawing>
          <wp:anchor distT="0" distB="0" distL="0" distR="0" simplePos="0" relativeHeight="251713536" behindDoc="0" locked="0" layoutInCell="1" allowOverlap="1" wp14:anchorId="137DA2C4" wp14:editId="55D9F0F3">
            <wp:simplePos x="0" y="0"/>
            <wp:positionH relativeFrom="page">
              <wp:posOffset>1537335</wp:posOffset>
            </wp:positionH>
            <wp:positionV relativeFrom="paragraph">
              <wp:posOffset>278130</wp:posOffset>
            </wp:positionV>
            <wp:extent cx="5214034" cy="294951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034" cy="294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 w:rsidR="001F11B5"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21</w:t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1F1A94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1F1A94">
        <w:rPr>
          <w:rFonts w:ascii="Times New Roman" w:hAnsi="Times New Roman"/>
          <w:i w:val="0"/>
          <w:color w:val="auto"/>
          <w:sz w:val="20"/>
          <w:szCs w:val="20"/>
        </w:rPr>
        <w:t>Ponte rolante dupla-viga</w:t>
      </w:r>
      <w:bookmarkEnd w:id="42"/>
    </w:p>
    <w:p w:rsidR="001F1A94" w:rsidRDefault="001F1A94" w:rsidP="001F1A94">
      <w:pPr>
        <w:spacing w:line="360" w:lineRule="auto"/>
        <w:ind w:firstLine="709"/>
        <w:jc w:val="center"/>
        <w:rPr>
          <w:rFonts w:ascii="Times New Roman" w:hAnsi="Times New Roman"/>
          <w:b/>
          <w:sz w:val="18"/>
          <w:szCs w:val="18"/>
        </w:rPr>
      </w:pPr>
      <w:r w:rsidRPr="005038A6">
        <w:rPr>
          <w:rFonts w:ascii="Times New Roman" w:hAnsi="Times New Roman"/>
          <w:b/>
          <w:sz w:val="18"/>
          <w:szCs w:val="18"/>
        </w:rPr>
        <w:t>Fonte:</w:t>
      </w:r>
      <w:r w:rsidR="00A978D5" w:rsidRPr="00A978D5">
        <w:t xml:space="preserve"> </w:t>
      </w:r>
      <w:hyperlink r:id="rId51" w:history="1">
        <w:r w:rsidR="00A978D5" w:rsidRPr="00645899">
          <w:rPr>
            <w:rStyle w:val="Hyperlink"/>
            <w:rFonts w:ascii="Times New Roman" w:hAnsi="Times New Roman"/>
            <w:b/>
            <w:sz w:val="18"/>
            <w:szCs w:val="18"/>
          </w:rPr>
          <w:t>https://www.nortekservicos.com/sistemas-hb.html</w:t>
        </w:r>
      </w:hyperlink>
    </w:p>
    <w:p w:rsidR="004C48BA" w:rsidRDefault="004C48BA" w:rsidP="001F11B5">
      <w:pPr>
        <w:pStyle w:val="NormalWeb"/>
        <w:shd w:val="clear" w:color="auto" w:fill="FFFFFF"/>
        <w:spacing w:before="0" w:beforeAutospacing="0" w:after="200" w:afterAutospacing="0" w:line="360" w:lineRule="auto"/>
        <w:rPr>
          <w:sz w:val="18"/>
          <w:szCs w:val="18"/>
        </w:rPr>
      </w:pPr>
    </w:p>
    <w:p w:rsidR="00EE36C2" w:rsidRDefault="00EE36C2" w:rsidP="001F11B5">
      <w:pPr>
        <w:pStyle w:val="NormalWeb"/>
        <w:shd w:val="clear" w:color="auto" w:fill="FFFFFF"/>
        <w:spacing w:before="0" w:beforeAutospacing="0" w:after="200" w:afterAutospacing="0" w:line="360" w:lineRule="auto"/>
        <w:rPr>
          <w:sz w:val="18"/>
          <w:szCs w:val="18"/>
        </w:rPr>
      </w:pPr>
    </w:p>
    <w:p w:rsidR="00EE36C2" w:rsidRDefault="00EE36C2" w:rsidP="001F11B5">
      <w:pPr>
        <w:pStyle w:val="NormalWeb"/>
        <w:shd w:val="clear" w:color="auto" w:fill="FFFFFF"/>
        <w:spacing w:before="0" w:beforeAutospacing="0" w:after="200" w:afterAutospacing="0" w:line="360" w:lineRule="auto"/>
        <w:rPr>
          <w:sz w:val="18"/>
          <w:szCs w:val="18"/>
        </w:rPr>
      </w:pPr>
    </w:p>
    <w:p w:rsidR="00EE36C2" w:rsidRDefault="00EE36C2" w:rsidP="001F11B5">
      <w:pPr>
        <w:pStyle w:val="NormalWeb"/>
        <w:shd w:val="clear" w:color="auto" w:fill="FFFFFF"/>
        <w:spacing w:before="0" w:beforeAutospacing="0" w:after="200" w:afterAutospacing="0" w:line="360" w:lineRule="auto"/>
        <w:rPr>
          <w:sz w:val="18"/>
          <w:szCs w:val="18"/>
        </w:rPr>
      </w:pPr>
    </w:p>
    <w:p w:rsidR="00EE36C2" w:rsidRDefault="00EE36C2" w:rsidP="001F11B5">
      <w:pPr>
        <w:pStyle w:val="NormalWeb"/>
        <w:shd w:val="clear" w:color="auto" w:fill="FFFFFF"/>
        <w:spacing w:before="0" w:beforeAutospacing="0" w:after="200" w:afterAutospacing="0" w:line="360" w:lineRule="auto"/>
        <w:rPr>
          <w:sz w:val="18"/>
          <w:szCs w:val="18"/>
        </w:rPr>
      </w:pPr>
    </w:p>
    <w:p w:rsidR="00EE36C2" w:rsidRPr="00DC6CFD" w:rsidRDefault="00EE36C2" w:rsidP="001F11B5">
      <w:pPr>
        <w:pStyle w:val="NormalWeb"/>
        <w:shd w:val="clear" w:color="auto" w:fill="FFFFFF"/>
        <w:spacing w:before="0" w:beforeAutospacing="0" w:after="200" w:afterAutospacing="0" w:line="360" w:lineRule="auto"/>
        <w:rPr>
          <w:sz w:val="18"/>
          <w:szCs w:val="18"/>
        </w:rPr>
      </w:pPr>
    </w:p>
    <w:p w:rsidR="007B7627" w:rsidRDefault="005875A6" w:rsidP="007B7627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3" w:name="_Toc70339013"/>
      <w:r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6</w:t>
      </w:r>
      <w:r w:rsidR="007B7627">
        <w:rPr>
          <w:rFonts w:ascii="Times New Roman" w:hAnsi="Times New Roman" w:cs="Times New Roman"/>
          <w:b/>
          <w:color w:val="auto"/>
          <w:sz w:val="26"/>
          <w:szCs w:val="26"/>
        </w:rPr>
        <w:t xml:space="preserve">– </w:t>
      </w:r>
      <w:r w:rsidR="001F1A94">
        <w:rPr>
          <w:rFonts w:ascii="Times New Roman" w:hAnsi="Times New Roman" w:cs="Times New Roman"/>
          <w:b/>
          <w:color w:val="auto"/>
          <w:sz w:val="26"/>
          <w:szCs w:val="26"/>
        </w:rPr>
        <w:t xml:space="preserve">Normas de </w:t>
      </w:r>
      <w:r w:rsidR="00FC1752">
        <w:rPr>
          <w:rFonts w:ascii="Times New Roman" w:hAnsi="Times New Roman" w:cs="Times New Roman"/>
          <w:b/>
          <w:color w:val="auto"/>
          <w:sz w:val="26"/>
          <w:szCs w:val="26"/>
        </w:rPr>
        <w:t>segurança</w:t>
      </w:r>
      <w:bookmarkEnd w:id="43"/>
    </w:p>
    <w:p w:rsidR="00390F2F" w:rsidRDefault="00390F2F" w:rsidP="00390F2F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4" w:name="_Toc70339014"/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6.1- ABNT NBR 8400-1:2019</w:t>
      </w:r>
      <w:bookmarkEnd w:id="44"/>
    </w:p>
    <w:p w:rsidR="00390F2F" w:rsidRPr="00390F2F" w:rsidRDefault="00390F2F" w:rsidP="00390F2F"/>
    <w:p w:rsidR="00390F2F" w:rsidRPr="00390F2F" w:rsidRDefault="00390F2F" w:rsidP="00390F2F">
      <w:pPr>
        <w:pStyle w:val="Legenda"/>
        <w:jc w:val="center"/>
        <w:rPr>
          <w:rFonts w:ascii="Times New Roman" w:hAnsi="Times New Roman"/>
          <w:i w:val="0"/>
          <w:color w:val="auto"/>
          <w:sz w:val="20"/>
          <w:szCs w:val="20"/>
        </w:rPr>
      </w:pPr>
      <w:bookmarkStart w:id="45" w:name="_Toc70339043"/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FIGURA </w: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22</w: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390F2F">
        <w:rPr>
          <w:rFonts w:ascii="Times New Roman" w:hAnsi="Times New Roman"/>
          <w:i w:val="0"/>
          <w:color w:val="auto"/>
          <w:sz w:val="22"/>
          <w:szCs w:val="22"/>
        </w:rPr>
        <w:t xml:space="preserve">: </w:t>
      </w:r>
      <w:r w:rsidRPr="00390F2F">
        <w:rPr>
          <w:rFonts w:ascii="Times New Roman" w:hAnsi="Times New Roman"/>
          <w:i w:val="0"/>
          <w:color w:val="auto"/>
          <w:sz w:val="20"/>
          <w:szCs w:val="20"/>
        </w:rPr>
        <w:t>Classificação e cargas sobre as estruturas</w:t>
      </w:r>
      <w:bookmarkEnd w:id="45"/>
    </w:p>
    <w:p w:rsidR="008A3ED1" w:rsidRDefault="00390F2F" w:rsidP="008A3ED1">
      <w:pPr>
        <w:pStyle w:val="Corpodetexto"/>
        <w:spacing w:after="200" w:line="360" w:lineRule="auto"/>
        <w:ind w:firstLine="709"/>
        <w:jc w:val="center"/>
        <w:rPr>
          <w:sz w:val="18"/>
          <w:szCs w:val="18"/>
        </w:rPr>
      </w:pPr>
      <w:r>
        <w:rPr>
          <w:b/>
          <w:noProof/>
          <w:sz w:val="26"/>
          <w:szCs w:val="26"/>
          <w:lang w:val="pt-BR" w:eastAsia="pt-BR"/>
        </w:rPr>
        <w:drawing>
          <wp:inline distT="0" distB="0" distL="0" distR="0">
            <wp:extent cx="4895850" cy="263461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ma 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ED1" w:rsidRPr="008A3ED1">
        <w:rPr>
          <w:b/>
          <w:sz w:val="18"/>
          <w:szCs w:val="18"/>
        </w:rPr>
        <w:t>Fonte:</w:t>
      </w:r>
      <w:r w:rsidR="008A3ED1" w:rsidRPr="008A3ED1">
        <w:rPr>
          <w:sz w:val="18"/>
          <w:szCs w:val="18"/>
        </w:rPr>
        <w:t xml:space="preserve"> </w:t>
      </w:r>
      <w:hyperlink r:id="rId53" w:history="1">
        <w:r w:rsidR="008A3ED1" w:rsidRPr="005E387C">
          <w:rPr>
            <w:rStyle w:val="Hyperlink"/>
            <w:sz w:val="18"/>
            <w:szCs w:val="18"/>
          </w:rPr>
          <w:t>https://www.abntcatalogo.com.br/norma.aspx?ID=418817</w:t>
        </w:r>
      </w:hyperlink>
    </w:p>
    <w:p w:rsidR="008A3ED1" w:rsidRDefault="008A3ED1" w:rsidP="008A3ED1">
      <w:pPr>
        <w:pStyle w:val="Corpodetexto"/>
        <w:spacing w:after="200" w:line="360" w:lineRule="auto"/>
        <w:ind w:firstLine="709"/>
        <w:jc w:val="center"/>
        <w:rPr>
          <w:b/>
          <w:sz w:val="26"/>
          <w:szCs w:val="26"/>
        </w:rPr>
      </w:pPr>
    </w:p>
    <w:p w:rsidR="00390F2F" w:rsidRDefault="00390F2F" w:rsidP="00390F2F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6" w:name="_Toc70339015"/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6.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2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- ABNT NBR 8400-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2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:2019</w:t>
      </w:r>
      <w:bookmarkEnd w:id="46"/>
    </w:p>
    <w:p w:rsidR="00390F2F" w:rsidRDefault="00390F2F" w:rsidP="00390F2F">
      <w:pPr>
        <w:pStyle w:val="Legenda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</w:p>
    <w:p w:rsidR="00390F2F" w:rsidRPr="00390F2F" w:rsidRDefault="00390F2F" w:rsidP="00390F2F">
      <w:pPr>
        <w:pStyle w:val="Legenda"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bookmarkStart w:id="47" w:name="_Toc70339044"/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23</w:t>
      </w:r>
      <w:r w:rsidRPr="00390F2F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390F2F">
        <w:rPr>
          <w:rFonts w:ascii="Times New Roman" w:hAnsi="Times New Roman"/>
          <w:i w:val="0"/>
          <w:color w:val="auto"/>
          <w:sz w:val="22"/>
          <w:szCs w:val="22"/>
        </w:rPr>
        <w:t>:</w:t>
      </w:r>
      <w:r w:rsidRPr="00390F2F">
        <w:rPr>
          <w:rFonts w:ascii="Times New Roman" w:hAnsi="Times New Roman"/>
          <w:i w:val="0"/>
          <w:color w:val="auto"/>
          <w:sz w:val="20"/>
          <w:szCs w:val="20"/>
        </w:rPr>
        <w:t>Verificação das estruturas ao escoamento, fadiga e estabilidade</w:t>
      </w:r>
      <w:bookmarkEnd w:id="47"/>
    </w:p>
    <w:p w:rsidR="00390F2F" w:rsidRDefault="00390F2F" w:rsidP="008A3ED1">
      <w:pPr>
        <w:pStyle w:val="Corpodetexto"/>
        <w:spacing w:after="200" w:line="360" w:lineRule="auto"/>
        <w:ind w:firstLine="709"/>
        <w:jc w:val="center"/>
        <w:rPr>
          <w:b/>
          <w:sz w:val="18"/>
          <w:szCs w:val="18"/>
        </w:rPr>
      </w:pPr>
      <w:r>
        <w:rPr>
          <w:noProof/>
          <w:lang w:val="pt-BR" w:eastAsia="pt-BR"/>
        </w:rPr>
        <w:drawing>
          <wp:inline distT="0" distB="0" distL="0" distR="0">
            <wp:extent cx="4848225" cy="2696845"/>
            <wp:effectExtent l="0" t="0" r="9525" b="825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ma 2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3ED1" w:rsidRPr="008A3ED1">
        <w:rPr>
          <w:b/>
          <w:sz w:val="18"/>
          <w:szCs w:val="18"/>
        </w:rPr>
        <w:t>Fonte:</w:t>
      </w:r>
      <w:r w:rsidR="008A3ED1" w:rsidRPr="008A3ED1">
        <w:t xml:space="preserve"> </w:t>
      </w:r>
      <w:hyperlink r:id="rId55" w:history="1">
        <w:r w:rsidR="008A3ED1" w:rsidRPr="005E387C">
          <w:rPr>
            <w:rStyle w:val="Hyperlink"/>
            <w:b/>
            <w:sz w:val="18"/>
            <w:szCs w:val="18"/>
          </w:rPr>
          <w:t>https://www.abntcatalogo.com.br/norma.aspx?ID=418812</w:t>
        </w:r>
      </w:hyperlink>
    </w:p>
    <w:p w:rsidR="008A3ED1" w:rsidRDefault="008A3ED1" w:rsidP="008A3ED1">
      <w:pPr>
        <w:pStyle w:val="Corpodetexto"/>
        <w:spacing w:after="200" w:line="360" w:lineRule="auto"/>
        <w:ind w:firstLine="709"/>
        <w:jc w:val="center"/>
      </w:pPr>
    </w:p>
    <w:p w:rsidR="008A3ED1" w:rsidRDefault="008A3ED1" w:rsidP="008A3ED1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48" w:name="_Toc70339016"/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6.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3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- ABNT NBR 8400-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3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:2019</w:t>
      </w:r>
      <w:bookmarkEnd w:id="48"/>
    </w:p>
    <w:p w:rsidR="008A3ED1" w:rsidRPr="008A3ED1" w:rsidRDefault="008A3ED1" w:rsidP="008A3ED1"/>
    <w:p w:rsidR="008A3ED1" w:rsidRPr="008A3ED1" w:rsidRDefault="008A3ED1" w:rsidP="008A3ED1">
      <w:pPr>
        <w:pStyle w:val="Legenda"/>
        <w:jc w:val="center"/>
        <w:rPr>
          <w:rFonts w:ascii="Times New Roman" w:hAnsi="Times New Roman"/>
          <w:b/>
          <w:i w:val="0"/>
          <w:sz w:val="22"/>
          <w:szCs w:val="22"/>
        </w:rPr>
      </w:pPr>
      <w:bookmarkStart w:id="49" w:name="_Toc70339045"/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24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8A3ED1">
        <w:rPr>
          <w:rFonts w:ascii="Times New Roman" w:hAnsi="Times New Roman"/>
          <w:b/>
          <w:i w:val="0"/>
          <w:sz w:val="22"/>
          <w:szCs w:val="22"/>
        </w:rPr>
        <w:t xml:space="preserve">: </w:t>
      </w:r>
      <w:r w:rsidRPr="008A3ED1">
        <w:rPr>
          <w:rFonts w:ascii="Times New Roman" w:hAnsi="Times New Roman"/>
          <w:i w:val="0"/>
          <w:color w:val="auto"/>
          <w:sz w:val="20"/>
          <w:szCs w:val="20"/>
        </w:rPr>
        <w:t xml:space="preserve">Verificação </w:t>
      </w:r>
      <w:r w:rsidR="00EE36C2">
        <w:rPr>
          <w:rFonts w:ascii="Times New Roman" w:hAnsi="Times New Roman"/>
          <w:i w:val="0"/>
          <w:color w:val="auto"/>
          <w:sz w:val="20"/>
          <w:szCs w:val="20"/>
        </w:rPr>
        <w:t>à</w:t>
      </w:r>
      <w:r w:rsidRPr="008A3ED1">
        <w:rPr>
          <w:rFonts w:ascii="Times New Roman" w:hAnsi="Times New Roman"/>
          <w:i w:val="0"/>
          <w:color w:val="auto"/>
          <w:sz w:val="20"/>
          <w:szCs w:val="20"/>
        </w:rPr>
        <w:t xml:space="preserve"> fadiga e seleção de componentes dos mecanismos</w:t>
      </w:r>
      <w:bookmarkEnd w:id="49"/>
    </w:p>
    <w:p w:rsidR="00390F2F" w:rsidRDefault="008A3ED1" w:rsidP="008A3ED1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5400040" cy="2856230"/>
            <wp:effectExtent l="0" t="0" r="0" b="127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ma 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ED1">
        <w:rPr>
          <w:rFonts w:ascii="Times New Roman" w:hAnsi="Times New Roman"/>
          <w:b/>
          <w:sz w:val="18"/>
          <w:szCs w:val="18"/>
        </w:rPr>
        <w:t>Fonte:</w:t>
      </w:r>
      <w:r w:rsidRPr="008A3ED1">
        <w:t xml:space="preserve"> </w:t>
      </w:r>
      <w:hyperlink r:id="rId57" w:history="1">
        <w:r w:rsidRPr="005E387C">
          <w:rPr>
            <w:rStyle w:val="Hyperlink"/>
            <w:rFonts w:ascii="Times New Roman" w:hAnsi="Times New Roman"/>
            <w:b/>
            <w:sz w:val="18"/>
            <w:szCs w:val="18"/>
          </w:rPr>
          <w:t>https://www.abntcatalogo.com.br/norma.aspx?ID=418813</w:t>
        </w:r>
      </w:hyperlink>
    </w:p>
    <w:p w:rsidR="008A3ED1" w:rsidRDefault="008A3ED1" w:rsidP="008A3ED1"/>
    <w:p w:rsidR="00390F2F" w:rsidRDefault="00390F2F" w:rsidP="001F11B5">
      <w:pPr>
        <w:pStyle w:val="Corpodetexto"/>
        <w:spacing w:after="200" w:line="360" w:lineRule="auto"/>
        <w:ind w:firstLine="709"/>
        <w:jc w:val="both"/>
      </w:pPr>
    </w:p>
    <w:p w:rsidR="008A3ED1" w:rsidRDefault="008A3ED1" w:rsidP="008A3ED1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0" w:name="_Toc70339017"/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6.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- ABNT NBR 8400-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4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:2019</w:t>
      </w:r>
      <w:bookmarkEnd w:id="50"/>
    </w:p>
    <w:p w:rsidR="008A3ED1" w:rsidRPr="008A3ED1" w:rsidRDefault="008A3ED1" w:rsidP="008A3ED1">
      <w:pPr>
        <w:pStyle w:val="Legenda"/>
        <w:jc w:val="center"/>
        <w:rPr>
          <w:rFonts w:ascii="Times New Roman" w:hAnsi="Times New Roman"/>
          <w:color w:val="auto"/>
          <w:sz w:val="22"/>
          <w:szCs w:val="22"/>
        </w:rPr>
      </w:pPr>
      <w:bookmarkStart w:id="51" w:name="_Toc70339046"/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FIGURA 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25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8A3ED1">
        <w:rPr>
          <w:rFonts w:ascii="Times New Roman" w:hAnsi="Times New Roman"/>
          <w:color w:val="auto"/>
          <w:sz w:val="22"/>
          <w:szCs w:val="22"/>
        </w:rPr>
        <w:t xml:space="preserve">: </w:t>
      </w:r>
      <w:r w:rsidRPr="008A3ED1">
        <w:rPr>
          <w:rFonts w:ascii="Times New Roman" w:hAnsi="Times New Roman"/>
          <w:i w:val="0"/>
          <w:color w:val="auto"/>
          <w:sz w:val="20"/>
          <w:szCs w:val="20"/>
        </w:rPr>
        <w:t>Equipamentos elétricos</w:t>
      </w:r>
      <w:bookmarkEnd w:id="51"/>
    </w:p>
    <w:p w:rsidR="008A3ED1" w:rsidRDefault="008A3ED1" w:rsidP="008A3ED1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5400040" cy="258318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orma 4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ED1">
        <w:rPr>
          <w:rFonts w:ascii="Times New Roman" w:hAnsi="Times New Roman"/>
          <w:b/>
          <w:sz w:val="18"/>
          <w:szCs w:val="18"/>
        </w:rPr>
        <w:t>Fonte:</w:t>
      </w:r>
      <w:r w:rsidRPr="008A3ED1">
        <w:t xml:space="preserve"> </w:t>
      </w:r>
      <w:hyperlink r:id="rId59" w:history="1">
        <w:r w:rsidRPr="005E387C">
          <w:rPr>
            <w:rStyle w:val="Hyperlink"/>
            <w:rFonts w:ascii="Times New Roman" w:hAnsi="Times New Roman"/>
            <w:b/>
            <w:sz w:val="18"/>
            <w:szCs w:val="18"/>
          </w:rPr>
          <w:t>https://www.abntcatalogo.com.br/norma.aspx?ID=418814</w:t>
        </w:r>
      </w:hyperlink>
    </w:p>
    <w:p w:rsidR="008A3ED1" w:rsidRDefault="008A3ED1" w:rsidP="008A3ED1"/>
    <w:p w:rsidR="008A3ED1" w:rsidRDefault="008A3ED1" w:rsidP="008A3ED1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2" w:name="_Toc70339018"/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lastRenderedPageBreak/>
        <w:t>6.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5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- ABNT NBR 8400-</w:t>
      </w:r>
      <w:r>
        <w:rPr>
          <w:rFonts w:ascii="Times New Roman" w:hAnsi="Times New Roman" w:cs="Times New Roman"/>
          <w:b/>
          <w:color w:val="auto"/>
          <w:sz w:val="26"/>
          <w:szCs w:val="26"/>
        </w:rPr>
        <w:t>5</w:t>
      </w:r>
      <w:r w:rsidRPr="00390F2F">
        <w:rPr>
          <w:rFonts w:ascii="Times New Roman" w:hAnsi="Times New Roman" w:cs="Times New Roman"/>
          <w:b/>
          <w:color w:val="auto"/>
          <w:sz w:val="26"/>
          <w:szCs w:val="26"/>
        </w:rPr>
        <w:t>:2019</w:t>
      </w:r>
      <w:bookmarkEnd w:id="52"/>
    </w:p>
    <w:p w:rsidR="008A3ED1" w:rsidRPr="008A3ED1" w:rsidRDefault="008A3ED1" w:rsidP="008A3ED1"/>
    <w:p w:rsidR="008A3ED1" w:rsidRPr="008A3ED1" w:rsidRDefault="008A3ED1" w:rsidP="008A3ED1">
      <w:pPr>
        <w:pStyle w:val="Legenda"/>
        <w:jc w:val="center"/>
        <w:rPr>
          <w:rFonts w:ascii="Times New Roman" w:hAnsi="Times New Roman"/>
          <w:b/>
          <w:i w:val="0"/>
          <w:color w:val="auto"/>
          <w:sz w:val="22"/>
          <w:szCs w:val="22"/>
        </w:rPr>
      </w:pPr>
      <w:bookmarkStart w:id="53" w:name="_Toc70339047"/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t>F</w:t>
      </w:r>
      <w:r>
        <w:rPr>
          <w:rFonts w:ascii="Times New Roman" w:hAnsi="Times New Roman"/>
          <w:b/>
          <w:i w:val="0"/>
          <w:color w:val="auto"/>
          <w:sz w:val="22"/>
          <w:szCs w:val="22"/>
        </w:rPr>
        <w:t>IGURA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 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begin"/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instrText xml:space="preserve"> SEQ Figura \* ARABIC </w:instrTex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separate"/>
      </w:r>
      <w:r w:rsidRPr="008A3ED1">
        <w:rPr>
          <w:rFonts w:ascii="Times New Roman" w:hAnsi="Times New Roman"/>
          <w:b/>
          <w:i w:val="0"/>
          <w:noProof/>
          <w:color w:val="auto"/>
          <w:sz w:val="22"/>
          <w:szCs w:val="22"/>
        </w:rPr>
        <w:t>26</w:t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fldChar w:fldCharType="end"/>
      </w:r>
      <w:r w:rsidRPr="008A3ED1">
        <w:rPr>
          <w:rFonts w:ascii="Times New Roman" w:hAnsi="Times New Roman"/>
          <w:b/>
          <w:i w:val="0"/>
          <w:color w:val="auto"/>
          <w:sz w:val="22"/>
          <w:szCs w:val="22"/>
        </w:rPr>
        <w:t xml:space="preserve">: </w:t>
      </w:r>
      <w:r w:rsidRPr="008A3ED1">
        <w:rPr>
          <w:rFonts w:ascii="Times New Roman" w:hAnsi="Times New Roman"/>
          <w:i w:val="0"/>
          <w:color w:val="auto"/>
          <w:sz w:val="20"/>
          <w:szCs w:val="20"/>
        </w:rPr>
        <w:t>Cargas para ensaio e tolerância de fabricação</w:t>
      </w:r>
      <w:bookmarkEnd w:id="53"/>
    </w:p>
    <w:p w:rsidR="008A3ED1" w:rsidRDefault="008A3ED1" w:rsidP="008A3ED1">
      <w:pPr>
        <w:jc w:val="center"/>
        <w:rPr>
          <w:rFonts w:ascii="Times New Roman" w:hAnsi="Times New Roman"/>
          <w:b/>
          <w:sz w:val="18"/>
          <w:szCs w:val="18"/>
        </w:rPr>
      </w:pPr>
      <w:r>
        <w:rPr>
          <w:noProof/>
          <w:lang w:eastAsia="pt-BR"/>
        </w:rPr>
        <w:drawing>
          <wp:inline distT="0" distB="0" distL="0" distR="0">
            <wp:extent cx="5400040" cy="245554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norma 5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ED1">
        <w:rPr>
          <w:rFonts w:ascii="Times New Roman" w:hAnsi="Times New Roman"/>
          <w:b/>
          <w:sz w:val="18"/>
          <w:szCs w:val="18"/>
        </w:rPr>
        <w:t>Fonte:</w:t>
      </w:r>
      <w:r w:rsidRPr="008A3ED1">
        <w:t xml:space="preserve"> </w:t>
      </w:r>
      <w:hyperlink r:id="rId61" w:history="1">
        <w:r w:rsidRPr="005E387C">
          <w:rPr>
            <w:rStyle w:val="Hyperlink"/>
            <w:rFonts w:ascii="Times New Roman" w:hAnsi="Times New Roman"/>
            <w:b/>
            <w:sz w:val="18"/>
            <w:szCs w:val="18"/>
          </w:rPr>
          <w:t>https://www.abntcatalogo.com.br/norma.aspx?ID=418815</w:t>
        </w:r>
      </w:hyperlink>
    </w:p>
    <w:p w:rsidR="008A3ED1" w:rsidRPr="001F11B5" w:rsidRDefault="008A3ED1" w:rsidP="008A3ED1"/>
    <w:p w:rsidR="001F11B5" w:rsidRDefault="005875A6" w:rsidP="001F11B5">
      <w:pPr>
        <w:pStyle w:val="Ttulo1"/>
        <w:spacing w:line="360" w:lineRule="auto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4" w:name="_Toc70339019"/>
      <w:r>
        <w:rPr>
          <w:rFonts w:ascii="Times New Roman" w:hAnsi="Times New Roman" w:cs="Times New Roman"/>
          <w:b/>
          <w:color w:val="auto"/>
          <w:sz w:val="26"/>
          <w:szCs w:val="26"/>
          <w:lang w:val="pt-PT"/>
        </w:rPr>
        <w:t>6</w:t>
      </w:r>
      <w:r w:rsidR="008A3ED1">
        <w:rPr>
          <w:rFonts w:ascii="Times New Roman" w:hAnsi="Times New Roman" w:cs="Times New Roman"/>
          <w:b/>
          <w:color w:val="auto"/>
          <w:sz w:val="26"/>
          <w:szCs w:val="26"/>
          <w:lang w:val="pt-PT"/>
        </w:rPr>
        <w:t>.6</w:t>
      </w:r>
      <w:r w:rsidR="001F11B5">
        <w:rPr>
          <w:rFonts w:ascii="Times New Roman" w:hAnsi="Times New Roman" w:cs="Times New Roman"/>
          <w:b/>
          <w:color w:val="auto"/>
          <w:sz w:val="26"/>
          <w:szCs w:val="26"/>
        </w:rPr>
        <w:t>– NR11 aplicada à ponte rolante e demais equipamentos de transporte de cargas suspensas</w:t>
      </w:r>
      <w:bookmarkEnd w:id="54"/>
      <w:r w:rsidR="001F11B5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A Norma Regulamentadora 11 – NR 11 – do Ministério do Trabalho e Emprego</w:t>
      </w:r>
      <w:r w:rsidRPr="001F11B5">
        <w:rPr>
          <w:spacing w:val="1"/>
        </w:rPr>
        <w:t xml:space="preserve"> </w:t>
      </w:r>
      <w:r w:rsidRPr="001F11B5">
        <w:t>estabelece de acordo com seu artigo 11.1 “Normas de segurança para operação de</w:t>
      </w:r>
      <w:r w:rsidRPr="001F11B5">
        <w:rPr>
          <w:spacing w:val="-58"/>
        </w:rPr>
        <w:t xml:space="preserve"> </w:t>
      </w:r>
      <w:r w:rsidRPr="001F11B5">
        <w:t>elevadores,</w:t>
      </w:r>
      <w:r w:rsidRPr="001F11B5">
        <w:rPr>
          <w:spacing w:val="-1"/>
        </w:rPr>
        <w:t xml:space="preserve"> </w:t>
      </w:r>
      <w:r w:rsidRPr="001F11B5">
        <w:t>guindastes,</w:t>
      </w:r>
      <w:r w:rsidRPr="001F11B5">
        <w:rPr>
          <w:spacing w:val="-2"/>
        </w:rPr>
        <w:t xml:space="preserve"> </w:t>
      </w:r>
      <w:r w:rsidRPr="001F11B5">
        <w:t>transportadores</w:t>
      </w:r>
      <w:r w:rsidRPr="001F11B5">
        <w:rPr>
          <w:spacing w:val="-3"/>
        </w:rPr>
        <w:t xml:space="preserve"> </w:t>
      </w:r>
      <w:r w:rsidRPr="001F11B5">
        <w:t>industriais e</w:t>
      </w:r>
      <w:r w:rsidRPr="001F11B5">
        <w:rPr>
          <w:spacing w:val="-3"/>
        </w:rPr>
        <w:t xml:space="preserve"> </w:t>
      </w:r>
      <w:r w:rsidRPr="001F11B5">
        <w:t>máquinas</w:t>
      </w:r>
      <w:r w:rsidRPr="001F11B5">
        <w:rPr>
          <w:spacing w:val="-3"/>
        </w:rPr>
        <w:t xml:space="preserve"> </w:t>
      </w:r>
      <w:r w:rsidRPr="001F11B5">
        <w:t>transportadoras”.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Dentro do grupo de máquinas transportadoras pode-se encontrar a ponte rolante, a talha</w:t>
      </w:r>
      <w:r w:rsidRPr="001F11B5">
        <w:rPr>
          <w:spacing w:val="1"/>
        </w:rPr>
        <w:t xml:space="preserve"> </w:t>
      </w:r>
      <w:r w:rsidRPr="001F11B5">
        <w:t>e o pórtico. Estes equipamentos são bastante utilizados nas indústrias metalúrgica,</w:t>
      </w:r>
      <w:r w:rsidRPr="001F11B5">
        <w:rPr>
          <w:spacing w:val="1"/>
        </w:rPr>
        <w:t xml:space="preserve"> </w:t>
      </w:r>
      <w:r w:rsidRPr="001F11B5">
        <w:t>metal-mecânica, cimento e de pré-moldados, centros de distribuição de aço, entre outras</w:t>
      </w:r>
      <w:r w:rsidRPr="001F11B5">
        <w:rPr>
          <w:spacing w:val="-57"/>
        </w:rPr>
        <w:t xml:space="preserve"> </w:t>
      </w:r>
      <w:r w:rsidRPr="001F11B5">
        <w:t>empresas</w:t>
      </w:r>
      <w:r w:rsidRPr="001F11B5">
        <w:rPr>
          <w:spacing w:val="-1"/>
        </w:rPr>
        <w:t xml:space="preserve"> </w:t>
      </w:r>
      <w:r w:rsidRPr="001F11B5">
        <w:t>e</w:t>
      </w:r>
      <w:r w:rsidRPr="001F11B5">
        <w:rPr>
          <w:spacing w:val="-1"/>
        </w:rPr>
        <w:t xml:space="preserve"> </w:t>
      </w:r>
      <w:r w:rsidRPr="001F11B5">
        <w:t>segmentos.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 xml:space="preserve">O objetivo deste artigo é auxiliar os usuários de ponte rolante, talha ou pórtico para </w:t>
      </w:r>
      <w:r w:rsidRPr="001F11B5">
        <w:rPr>
          <w:spacing w:val="-57"/>
        </w:rPr>
        <w:t xml:space="preserve"> </w:t>
      </w:r>
      <w:r w:rsidRPr="001F11B5">
        <w:t>aplicação da NR 11 em seus equipamentos, assegurando assim condições mínimas de</w:t>
      </w:r>
      <w:r w:rsidRPr="001F11B5">
        <w:rPr>
          <w:spacing w:val="-57"/>
        </w:rPr>
        <w:t xml:space="preserve"> </w:t>
      </w:r>
      <w:r w:rsidRPr="001F11B5">
        <w:t>segurança</w:t>
      </w:r>
      <w:r w:rsidRPr="001F11B5">
        <w:rPr>
          <w:spacing w:val="-2"/>
        </w:rPr>
        <w:t xml:space="preserve"> </w:t>
      </w:r>
      <w:r w:rsidRPr="001F11B5">
        <w:t>na</w:t>
      </w:r>
      <w:r w:rsidRPr="001F11B5">
        <w:rPr>
          <w:spacing w:val="-1"/>
        </w:rPr>
        <w:t xml:space="preserve"> </w:t>
      </w:r>
      <w:r w:rsidRPr="001F11B5">
        <w:t>utilização desses equipamentos.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NR</w:t>
      </w:r>
      <w:r w:rsidRPr="001F11B5">
        <w:rPr>
          <w:spacing w:val="-2"/>
        </w:rPr>
        <w:t xml:space="preserve"> </w:t>
      </w:r>
      <w:r w:rsidRPr="001F11B5">
        <w:t>11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O primeiro artigo da Norma Regulamentadora 11 – NR 11 – do Ministério do Trabalho</w:t>
      </w:r>
      <w:r w:rsidRPr="001F11B5">
        <w:rPr>
          <w:spacing w:val="-57"/>
        </w:rPr>
        <w:t xml:space="preserve"> </w:t>
      </w:r>
      <w:r w:rsidRPr="001F11B5">
        <w:t>e emprego estabelece a própria função da norma: “Normas de segurança para operação</w:t>
      </w:r>
      <w:r w:rsidRPr="001F11B5">
        <w:rPr>
          <w:spacing w:val="-57"/>
        </w:rPr>
        <w:t xml:space="preserve"> </w:t>
      </w:r>
      <w:r w:rsidRPr="001F11B5">
        <w:t>de</w:t>
      </w:r>
      <w:r w:rsidRPr="001F11B5">
        <w:rPr>
          <w:spacing w:val="-3"/>
        </w:rPr>
        <w:t xml:space="preserve"> </w:t>
      </w:r>
      <w:r w:rsidRPr="001F11B5">
        <w:t>elevadores,</w:t>
      </w:r>
      <w:r w:rsidRPr="001F11B5">
        <w:rPr>
          <w:spacing w:val="1"/>
        </w:rPr>
        <w:t xml:space="preserve"> </w:t>
      </w:r>
      <w:r w:rsidRPr="001F11B5">
        <w:t>guindastes,</w:t>
      </w:r>
      <w:r w:rsidRPr="001F11B5">
        <w:rPr>
          <w:spacing w:val="-1"/>
        </w:rPr>
        <w:t xml:space="preserve"> </w:t>
      </w:r>
      <w:r w:rsidRPr="001F11B5">
        <w:t>transportadores</w:t>
      </w:r>
      <w:r w:rsidRPr="001F11B5">
        <w:rPr>
          <w:spacing w:val="-2"/>
        </w:rPr>
        <w:t xml:space="preserve"> </w:t>
      </w:r>
      <w:r w:rsidRPr="001F11B5">
        <w:t>industriais</w:t>
      </w:r>
      <w:r w:rsidRPr="001F11B5">
        <w:rPr>
          <w:spacing w:val="-3"/>
        </w:rPr>
        <w:t xml:space="preserve"> </w:t>
      </w:r>
      <w:r w:rsidRPr="001F11B5">
        <w:t>e</w:t>
      </w:r>
      <w:r w:rsidRPr="001F11B5">
        <w:rPr>
          <w:spacing w:val="-2"/>
        </w:rPr>
        <w:t xml:space="preserve"> </w:t>
      </w:r>
      <w:r w:rsidRPr="001F11B5">
        <w:t>máquinas</w:t>
      </w:r>
      <w:r w:rsidRPr="001F11B5">
        <w:rPr>
          <w:spacing w:val="-2"/>
        </w:rPr>
        <w:t xml:space="preserve"> </w:t>
      </w:r>
      <w:r w:rsidRPr="001F11B5">
        <w:t>transportadoras”.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11.1.3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lastRenderedPageBreak/>
        <w:t>“Os equipamentos utilizados na movimentação de materiais, tais como ascensores,</w:t>
      </w:r>
      <w:r w:rsidRPr="001F11B5">
        <w:rPr>
          <w:spacing w:val="1"/>
        </w:rPr>
        <w:t xml:space="preserve"> </w:t>
      </w:r>
      <w:r w:rsidRPr="001F11B5">
        <w:t>elevadores de carga, guindastes, monta-carga, pontes-rolantes, talhas, empilhadeiras,</w:t>
      </w:r>
      <w:r w:rsidRPr="001F11B5">
        <w:rPr>
          <w:spacing w:val="1"/>
        </w:rPr>
        <w:t xml:space="preserve"> </w:t>
      </w:r>
      <w:r w:rsidRPr="001F11B5">
        <w:t>guinchos, esteirasrolantes, transportadores de diferentes tipos, serão calculados e</w:t>
      </w:r>
      <w:r w:rsidRPr="001F11B5">
        <w:rPr>
          <w:spacing w:val="1"/>
        </w:rPr>
        <w:t xml:space="preserve"> </w:t>
      </w:r>
      <w:r w:rsidRPr="001F11B5">
        <w:t>construídos de maneira que ofereçam as necessárias garantias de resistência e segurança</w:t>
      </w:r>
      <w:r w:rsidRPr="001F11B5">
        <w:rPr>
          <w:spacing w:val="-57"/>
        </w:rPr>
        <w:t xml:space="preserve"> </w:t>
      </w:r>
      <w:r w:rsidRPr="001F11B5">
        <w:t>e</w:t>
      </w:r>
      <w:r w:rsidRPr="001F11B5">
        <w:rPr>
          <w:spacing w:val="-2"/>
        </w:rPr>
        <w:t xml:space="preserve"> </w:t>
      </w:r>
      <w:r w:rsidRPr="001F11B5">
        <w:t>conservados em perfeitas</w:t>
      </w:r>
      <w:r w:rsidRPr="001F11B5">
        <w:rPr>
          <w:spacing w:val="-1"/>
        </w:rPr>
        <w:t xml:space="preserve"> </w:t>
      </w:r>
      <w:r w:rsidRPr="001F11B5">
        <w:t>condições</w:t>
      </w:r>
      <w:r w:rsidRPr="001F11B5">
        <w:rPr>
          <w:spacing w:val="-1"/>
        </w:rPr>
        <w:t xml:space="preserve"> </w:t>
      </w:r>
      <w:r w:rsidRPr="001F11B5">
        <w:t>de</w:t>
      </w:r>
      <w:r w:rsidRPr="001F11B5">
        <w:rPr>
          <w:spacing w:val="-1"/>
        </w:rPr>
        <w:t xml:space="preserve"> </w:t>
      </w:r>
      <w:r w:rsidRPr="001F11B5">
        <w:t>trabalho”.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A única forma de assegurar que a ponte rolante, talha ou pórtico seja calculada e</w:t>
      </w:r>
      <w:r w:rsidRPr="001F11B5">
        <w:rPr>
          <w:spacing w:val="1"/>
        </w:rPr>
        <w:t xml:space="preserve"> </w:t>
      </w:r>
      <w:r w:rsidRPr="001F11B5">
        <w:t>construída de maneira a oferecer as necessárias garantias de resistência e segurança é</w:t>
      </w:r>
      <w:r w:rsidRPr="001F11B5">
        <w:rPr>
          <w:spacing w:val="1"/>
        </w:rPr>
        <w:t xml:space="preserve"> </w:t>
      </w:r>
      <w:r w:rsidRPr="001F11B5">
        <w:t>adquirir estes equipamentos de fornecedores que possuam pessoal técnico qualificado,</w:t>
      </w:r>
      <w:r w:rsidRPr="001F11B5">
        <w:rPr>
          <w:spacing w:val="-57"/>
        </w:rPr>
        <w:t xml:space="preserve"> </w:t>
      </w:r>
      <w:r w:rsidRPr="001F11B5">
        <w:t>registrado e que forneçam a ART – Anotação de Responsabilidade Técnica – junto ao</w:t>
      </w:r>
      <w:r w:rsidRPr="001F11B5">
        <w:rPr>
          <w:spacing w:val="-57"/>
        </w:rPr>
        <w:t xml:space="preserve"> </w:t>
      </w:r>
      <w:r w:rsidRPr="001F11B5">
        <w:t>CREA</w:t>
      </w:r>
      <w:r w:rsidRPr="001F11B5">
        <w:rPr>
          <w:spacing w:val="-2"/>
        </w:rPr>
        <w:t xml:space="preserve"> </w:t>
      </w:r>
      <w:r w:rsidRPr="001F11B5">
        <w:t>do Estado onde</w:t>
      </w:r>
      <w:r w:rsidRPr="001F11B5">
        <w:rPr>
          <w:spacing w:val="-2"/>
        </w:rPr>
        <w:t xml:space="preserve"> </w:t>
      </w:r>
      <w:r w:rsidRPr="001F11B5">
        <w:t>o equipamento será</w:t>
      </w:r>
      <w:r w:rsidRPr="001F11B5">
        <w:rPr>
          <w:spacing w:val="-1"/>
        </w:rPr>
        <w:t xml:space="preserve"> </w:t>
      </w:r>
      <w:r w:rsidRPr="001F11B5">
        <w:t>instalado.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Para garantir que a ponte rolante, talha ou pórtico sejam conservados em perfeitas</w:t>
      </w:r>
      <w:r w:rsidRPr="001F11B5">
        <w:rPr>
          <w:spacing w:val="1"/>
        </w:rPr>
        <w:t xml:space="preserve"> </w:t>
      </w:r>
      <w:r w:rsidRPr="001F11B5">
        <w:t>condições de trabalho é necessário que o usuário encontre empresas prestadoras de</w:t>
      </w:r>
      <w:r w:rsidRPr="001F11B5">
        <w:rPr>
          <w:spacing w:val="-57"/>
        </w:rPr>
        <w:t xml:space="preserve"> </w:t>
      </w:r>
      <w:r w:rsidRPr="001F11B5">
        <w:t>serviço</w:t>
      </w:r>
      <w:r w:rsidRPr="001F11B5">
        <w:rPr>
          <w:spacing w:val="-2"/>
        </w:rPr>
        <w:t xml:space="preserve"> </w:t>
      </w:r>
      <w:r w:rsidRPr="001F11B5">
        <w:t>qualificadas,</w:t>
      </w:r>
      <w:r w:rsidRPr="001F11B5">
        <w:rPr>
          <w:spacing w:val="-1"/>
        </w:rPr>
        <w:t xml:space="preserve"> </w:t>
      </w:r>
      <w:r w:rsidRPr="001F11B5">
        <w:t>experientes</w:t>
      </w:r>
      <w:r w:rsidRPr="001F11B5">
        <w:rPr>
          <w:spacing w:val="-1"/>
        </w:rPr>
        <w:t xml:space="preserve"> </w:t>
      </w:r>
      <w:r w:rsidRPr="001F11B5">
        <w:t>e</w:t>
      </w:r>
      <w:r w:rsidRPr="001F11B5">
        <w:rPr>
          <w:spacing w:val="-1"/>
        </w:rPr>
        <w:t xml:space="preserve"> </w:t>
      </w:r>
      <w:r w:rsidRPr="001F11B5">
        <w:t>equipadas</w:t>
      </w:r>
      <w:r w:rsidRPr="001F11B5">
        <w:rPr>
          <w:spacing w:val="-1"/>
        </w:rPr>
        <w:t xml:space="preserve"> </w:t>
      </w:r>
      <w:r w:rsidRPr="001F11B5">
        <w:t>para</w:t>
      </w:r>
      <w:r w:rsidRPr="001F11B5">
        <w:rPr>
          <w:spacing w:val="-2"/>
        </w:rPr>
        <w:t xml:space="preserve"> </w:t>
      </w:r>
      <w:r w:rsidRPr="001F11B5">
        <w:t>atuar</w:t>
      </w:r>
      <w:r w:rsidRPr="001F11B5">
        <w:rPr>
          <w:spacing w:val="-3"/>
        </w:rPr>
        <w:t xml:space="preserve"> </w:t>
      </w:r>
      <w:r w:rsidRPr="001F11B5">
        <w:t>neste</w:t>
      </w:r>
      <w:r w:rsidRPr="001F11B5">
        <w:rPr>
          <w:spacing w:val="-1"/>
        </w:rPr>
        <w:t xml:space="preserve"> </w:t>
      </w:r>
      <w:r w:rsidRPr="001F11B5">
        <w:t>tipo</w:t>
      </w:r>
      <w:r w:rsidRPr="001F11B5">
        <w:rPr>
          <w:spacing w:val="-1"/>
        </w:rPr>
        <w:t xml:space="preserve"> </w:t>
      </w:r>
      <w:r w:rsidRPr="001F11B5">
        <w:t>de equipamento.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11.1.3.1 e</w:t>
      </w:r>
      <w:r w:rsidRPr="001F11B5">
        <w:rPr>
          <w:spacing w:val="-1"/>
        </w:rPr>
        <w:t xml:space="preserve"> </w:t>
      </w:r>
      <w:r w:rsidRPr="001F11B5">
        <w:t>11.1.8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“Especial atenção será dada aos cabos de aço, cordas, correntes, roldanas e ganchos que</w:t>
      </w:r>
      <w:r w:rsidRPr="001F11B5">
        <w:rPr>
          <w:spacing w:val="-57"/>
        </w:rPr>
        <w:t xml:space="preserve"> </w:t>
      </w:r>
      <w:r w:rsidRPr="001F11B5">
        <w:t>deverão ser inspecionados, permanentemente, substituindo-se suas partes defeituosas”.</w:t>
      </w:r>
      <w:r w:rsidRPr="001F11B5">
        <w:rPr>
          <w:spacing w:val="1"/>
        </w:rPr>
        <w:t xml:space="preserve"> </w:t>
      </w:r>
      <w:r w:rsidRPr="001F11B5">
        <w:t>“Todos os transportadores industriais serão permanentemente inspecionados e as peças</w:t>
      </w:r>
      <w:r w:rsidRPr="001F11B5">
        <w:rPr>
          <w:spacing w:val="1"/>
        </w:rPr>
        <w:t xml:space="preserve"> </w:t>
      </w:r>
      <w:r w:rsidRPr="001F11B5">
        <w:t>defeituosas,</w:t>
      </w:r>
      <w:r w:rsidRPr="001F11B5">
        <w:rPr>
          <w:spacing w:val="-2"/>
        </w:rPr>
        <w:t xml:space="preserve"> </w:t>
      </w:r>
      <w:r w:rsidRPr="001F11B5">
        <w:t>ou</w:t>
      </w:r>
      <w:r w:rsidRPr="001F11B5">
        <w:rPr>
          <w:spacing w:val="-2"/>
        </w:rPr>
        <w:t xml:space="preserve"> </w:t>
      </w:r>
      <w:r w:rsidRPr="001F11B5">
        <w:t>que apresentem</w:t>
      </w:r>
      <w:r w:rsidRPr="001F11B5">
        <w:rPr>
          <w:spacing w:val="-2"/>
        </w:rPr>
        <w:t xml:space="preserve"> </w:t>
      </w:r>
      <w:r w:rsidRPr="001F11B5">
        <w:t>deficiências,</w:t>
      </w:r>
      <w:r w:rsidRPr="001F11B5">
        <w:rPr>
          <w:spacing w:val="-1"/>
        </w:rPr>
        <w:t xml:space="preserve"> </w:t>
      </w:r>
      <w:r w:rsidRPr="001F11B5">
        <w:t>deverão</w:t>
      </w:r>
      <w:r w:rsidRPr="001F11B5">
        <w:rPr>
          <w:spacing w:val="-2"/>
        </w:rPr>
        <w:t xml:space="preserve"> </w:t>
      </w:r>
      <w:r w:rsidRPr="001F11B5">
        <w:t>ser</w:t>
      </w:r>
      <w:r w:rsidRPr="001F11B5">
        <w:rPr>
          <w:spacing w:val="-2"/>
        </w:rPr>
        <w:t xml:space="preserve"> </w:t>
      </w:r>
      <w:r w:rsidRPr="001F11B5">
        <w:t>imediatamente</w:t>
      </w:r>
      <w:r w:rsidRPr="001F11B5">
        <w:rPr>
          <w:spacing w:val="-1"/>
        </w:rPr>
        <w:t xml:space="preserve"> </w:t>
      </w:r>
      <w:r w:rsidRPr="001F11B5">
        <w:t>substituídas”.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Além de assegurar que os prestadores de serviço realmente efetuem a substituição de</w:t>
      </w:r>
      <w:r w:rsidRPr="001F11B5">
        <w:rPr>
          <w:spacing w:val="1"/>
        </w:rPr>
        <w:t xml:space="preserve"> </w:t>
      </w:r>
      <w:r w:rsidRPr="001F11B5">
        <w:t>peças</w:t>
      </w:r>
      <w:r w:rsidRPr="001F11B5">
        <w:rPr>
          <w:spacing w:val="-2"/>
        </w:rPr>
        <w:t xml:space="preserve"> </w:t>
      </w:r>
      <w:r w:rsidRPr="001F11B5">
        <w:t>defeituosas,</w:t>
      </w:r>
      <w:r w:rsidRPr="001F11B5">
        <w:rPr>
          <w:spacing w:val="-1"/>
        </w:rPr>
        <w:t xml:space="preserve"> </w:t>
      </w:r>
      <w:r w:rsidRPr="001F11B5">
        <w:t>pois,</w:t>
      </w:r>
      <w:r w:rsidRPr="001F11B5">
        <w:rPr>
          <w:spacing w:val="-1"/>
        </w:rPr>
        <w:t xml:space="preserve"> </w:t>
      </w:r>
      <w:r w:rsidRPr="001F11B5">
        <w:t>a qualquer</w:t>
      </w:r>
      <w:r w:rsidRPr="001F11B5">
        <w:rPr>
          <w:spacing w:val="-3"/>
        </w:rPr>
        <w:t xml:space="preserve"> </w:t>
      </w:r>
      <w:r w:rsidRPr="001F11B5">
        <w:t>momento</w:t>
      </w:r>
      <w:r w:rsidRPr="001F11B5">
        <w:rPr>
          <w:spacing w:val="-1"/>
        </w:rPr>
        <w:t xml:space="preserve"> </w:t>
      </w:r>
      <w:r w:rsidRPr="001F11B5">
        <w:t>pode ser</w:t>
      </w:r>
      <w:r w:rsidRPr="001F11B5">
        <w:rPr>
          <w:spacing w:val="-1"/>
        </w:rPr>
        <w:t xml:space="preserve"> </w:t>
      </w:r>
      <w:r w:rsidRPr="001F11B5">
        <w:t>necessário</w:t>
      </w:r>
      <w:r w:rsidRPr="001F11B5">
        <w:rPr>
          <w:spacing w:val="-1"/>
        </w:rPr>
        <w:t xml:space="preserve"> </w:t>
      </w:r>
      <w:r w:rsidRPr="001F11B5">
        <w:t>utilizar</w:t>
      </w:r>
      <w:r w:rsidRPr="001F11B5">
        <w:rPr>
          <w:spacing w:val="-1"/>
        </w:rPr>
        <w:t xml:space="preserve"> </w:t>
      </w:r>
      <w:r w:rsidRPr="001F11B5">
        <w:t>a</w:t>
      </w:r>
      <w:r w:rsidRPr="001F11B5">
        <w:rPr>
          <w:spacing w:val="-3"/>
        </w:rPr>
        <w:t xml:space="preserve"> </w:t>
      </w:r>
      <w:r w:rsidRPr="001F11B5">
        <w:t>ponte</w:t>
      </w:r>
      <w:r w:rsidRPr="001F11B5">
        <w:rPr>
          <w:spacing w:val="-1"/>
        </w:rPr>
        <w:t xml:space="preserve"> </w:t>
      </w:r>
      <w:r w:rsidRPr="001F11B5">
        <w:t>rolante,</w:t>
      </w:r>
      <w:r w:rsidRPr="001F11B5">
        <w:rPr>
          <w:spacing w:val="-57"/>
        </w:rPr>
        <w:t xml:space="preserve"> </w:t>
      </w:r>
      <w:r w:rsidRPr="001F11B5">
        <w:t>talha ou pórtico com sua carga máxima, é necessário que otreinamento proposto no</w:t>
      </w:r>
      <w:r w:rsidRPr="001F11B5">
        <w:rPr>
          <w:spacing w:val="1"/>
        </w:rPr>
        <w:t xml:space="preserve"> </w:t>
      </w:r>
      <w:r w:rsidRPr="001F11B5">
        <w:t>artigo</w:t>
      </w:r>
      <w:r w:rsidRPr="001F11B5">
        <w:rPr>
          <w:spacing w:val="-1"/>
        </w:rPr>
        <w:t xml:space="preserve"> </w:t>
      </w:r>
      <w:r w:rsidRPr="001F11B5">
        <w:t>11.1.5</w:t>
      </w:r>
      <w:r w:rsidRPr="001F11B5">
        <w:rPr>
          <w:spacing w:val="-1"/>
        </w:rPr>
        <w:t xml:space="preserve"> </w:t>
      </w:r>
      <w:r w:rsidRPr="001F11B5">
        <w:t>habilite</w:t>
      </w:r>
      <w:r w:rsidRPr="001F11B5">
        <w:rPr>
          <w:spacing w:val="-2"/>
        </w:rPr>
        <w:t xml:space="preserve"> </w:t>
      </w:r>
      <w:r w:rsidRPr="001F11B5">
        <w:t>o</w:t>
      </w:r>
      <w:r w:rsidRPr="001F11B5">
        <w:rPr>
          <w:spacing w:val="-1"/>
        </w:rPr>
        <w:t xml:space="preserve"> </w:t>
      </w:r>
      <w:r w:rsidRPr="001F11B5">
        <w:t>operador a</w:t>
      </w:r>
      <w:r w:rsidRPr="001F11B5">
        <w:rPr>
          <w:spacing w:val="-1"/>
        </w:rPr>
        <w:t xml:space="preserve"> </w:t>
      </w:r>
      <w:r w:rsidRPr="001F11B5">
        <w:t>avaliar</w:t>
      </w:r>
      <w:r w:rsidRPr="001F11B5">
        <w:rPr>
          <w:spacing w:val="-1"/>
        </w:rPr>
        <w:t xml:space="preserve"> </w:t>
      </w:r>
      <w:r w:rsidRPr="001F11B5">
        <w:t>constantemente</w:t>
      </w:r>
      <w:r w:rsidRPr="001F11B5">
        <w:rPr>
          <w:spacing w:val="-1"/>
        </w:rPr>
        <w:t xml:space="preserve"> </w:t>
      </w:r>
      <w:r w:rsidRPr="001F11B5">
        <w:t>os</w:t>
      </w:r>
      <w:r w:rsidRPr="001F11B5">
        <w:rPr>
          <w:spacing w:val="-1"/>
        </w:rPr>
        <w:t xml:space="preserve"> </w:t>
      </w:r>
      <w:r w:rsidRPr="001F11B5">
        <w:t>itens</w:t>
      </w:r>
      <w:r w:rsidRPr="001F11B5">
        <w:rPr>
          <w:spacing w:val="-1"/>
        </w:rPr>
        <w:t xml:space="preserve"> </w:t>
      </w:r>
      <w:r w:rsidRPr="001F11B5">
        <w:t>presentes no</w:t>
      </w:r>
      <w:r w:rsidRPr="001F11B5">
        <w:rPr>
          <w:spacing w:val="-1"/>
        </w:rPr>
        <w:t xml:space="preserve"> </w:t>
      </w:r>
      <w:r w:rsidRPr="001F11B5">
        <w:t>artigo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11.1.3.1 avisando aos responsáveis imediatamente quando detectar algum item</w:t>
      </w:r>
      <w:r w:rsidRPr="001F11B5">
        <w:rPr>
          <w:spacing w:val="-58"/>
        </w:rPr>
        <w:t xml:space="preserve"> </w:t>
      </w:r>
      <w:r w:rsidRPr="001F11B5">
        <w:t>duvidoso.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11.1.3.2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“Em todo equipamento será indicado, em local visível, a carga máxima de trabalho</w:t>
      </w:r>
      <w:r w:rsidRPr="001F11B5">
        <w:rPr>
          <w:spacing w:val="-57"/>
        </w:rPr>
        <w:t xml:space="preserve"> </w:t>
      </w:r>
      <w:r w:rsidRPr="001F11B5">
        <w:t>permitida”.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A indicação da carga máxima de trabalho permitida, por si só, não garante a inexistência</w:t>
      </w:r>
      <w:r w:rsidRPr="001F11B5">
        <w:rPr>
          <w:spacing w:val="-58"/>
        </w:rPr>
        <w:t xml:space="preserve"> </w:t>
      </w:r>
      <w:r w:rsidRPr="001F11B5">
        <w:t>de sobrecargas durante a operação da ponte rolante, talha ou pórtico. É necessária a</w:t>
      </w:r>
      <w:r w:rsidRPr="001F11B5">
        <w:rPr>
          <w:spacing w:val="1"/>
        </w:rPr>
        <w:t xml:space="preserve"> </w:t>
      </w:r>
      <w:r w:rsidRPr="001F11B5">
        <w:t>instalação de limitadores de carga para efetivamente impedir essas sobrecargas. 11.1.5,</w:t>
      </w:r>
      <w:r w:rsidRPr="001F11B5">
        <w:rPr>
          <w:spacing w:val="1"/>
        </w:rPr>
        <w:t xml:space="preserve"> </w:t>
      </w:r>
      <w:r w:rsidRPr="001F11B5">
        <w:t>11.1.6 e</w:t>
      </w:r>
      <w:r w:rsidRPr="001F11B5">
        <w:rPr>
          <w:spacing w:val="-1"/>
        </w:rPr>
        <w:t xml:space="preserve"> </w:t>
      </w:r>
      <w:r w:rsidRPr="001F11B5">
        <w:t>11.1.6.1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“Nos</w:t>
      </w:r>
      <w:r w:rsidRPr="001F11B5">
        <w:rPr>
          <w:spacing w:val="-3"/>
        </w:rPr>
        <w:t xml:space="preserve"> </w:t>
      </w:r>
      <w:r w:rsidRPr="001F11B5">
        <w:t>equipamentos</w:t>
      </w:r>
      <w:r w:rsidRPr="001F11B5">
        <w:rPr>
          <w:spacing w:val="-1"/>
        </w:rPr>
        <w:t xml:space="preserve"> </w:t>
      </w:r>
      <w:r w:rsidRPr="001F11B5">
        <w:t>de</w:t>
      </w:r>
      <w:r w:rsidRPr="001F11B5">
        <w:rPr>
          <w:spacing w:val="-2"/>
        </w:rPr>
        <w:t xml:space="preserve"> </w:t>
      </w:r>
      <w:r w:rsidRPr="001F11B5">
        <w:t>transporte,</w:t>
      </w:r>
      <w:r w:rsidRPr="001F11B5">
        <w:rPr>
          <w:spacing w:val="-1"/>
        </w:rPr>
        <w:t xml:space="preserve"> </w:t>
      </w:r>
      <w:r w:rsidRPr="001F11B5">
        <w:t>com</w:t>
      </w:r>
      <w:r w:rsidRPr="001F11B5">
        <w:rPr>
          <w:spacing w:val="-2"/>
        </w:rPr>
        <w:t xml:space="preserve"> </w:t>
      </w:r>
      <w:r w:rsidRPr="001F11B5">
        <w:t>força</w:t>
      </w:r>
      <w:r w:rsidRPr="001F11B5">
        <w:rPr>
          <w:spacing w:val="-2"/>
        </w:rPr>
        <w:t xml:space="preserve"> </w:t>
      </w:r>
      <w:r w:rsidRPr="001F11B5">
        <w:t>motriz própria,</w:t>
      </w:r>
      <w:r w:rsidRPr="001F11B5">
        <w:rPr>
          <w:spacing w:val="-1"/>
        </w:rPr>
        <w:t xml:space="preserve"> </w:t>
      </w:r>
      <w:r w:rsidRPr="001F11B5">
        <w:t>o</w:t>
      </w:r>
      <w:r w:rsidRPr="001F11B5">
        <w:rPr>
          <w:spacing w:val="-2"/>
        </w:rPr>
        <w:t xml:space="preserve"> </w:t>
      </w:r>
      <w:r w:rsidRPr="001F11B5">
        <w:t>operador</w:t>
      </w:r>
      <w:r w:rsidRPr="001F11B5">
        <w:rPr>
          <w:spacing w:val="-1"/>
        </w:rPr>
        <w:t xml:space="preserve"> </w:t>
      </w:r>
      <w:r w:rsidRPr="001F11B5">
        <w:t>deverá</w:t>
      </w:r>
      <w:r w:rsidRPr="001F11B5">
        <w:rPr>
          <w:spacing w:val="-3"/>
        </w:rPr>
        <w:t xml:space="preserve"> </w:t>
      </w:r>
      <w:r w:rsidRPr="001F11B5">
        <w:t>receber</w:t>
      </w:r>
      <w:r w:rsidRPr="001F11B5">
        <w:rPr>
          <w:spacing w:val="-57"/>
        </w:rPr>
        <w:t xml:space="preserve"> </w:t>
      </w:r>
      <w:r w:rsidRPr="001F11B5">
        <w:t>treinamento</w:t>
      </w:r>
      <w:r w:rsidRPr="001F11B5">
        <w:rPr>
          <w:spacing w:val="-1"/>
        </w:rPr>
        <w:t xml:space="preserve"> </w:t>
      </w:r>
      <w:r w:rsidRPr="001F11B5">
        <w:t>específico, dado pela</w:t>
      </w:r>
      <w:r w:rsidRPr="001F11B5">
        <w:rPr>
          <w:spacing w:val="-1"/>
        </w:rPr>
        <w:t xml:space="preserve"> </w:t>
      </w:r>
      <w:r w:rsidRPr="001F11B5">
        <w:t>empresa, que</w:t>
      </w:r>
      <w:r w:rsidRPr="001F11B5">
        <w:rPr>
          <w:spacing w:val="-1"/>
        </w:rPr>
        <w:t xml:space="preserve"> </w:t>
      </w:r>
      <w:r w:rsidRPr="001F11B5">
        <w:t>o</w:t>
      </w:r>
      <w:r w:rsidRPr="001F11B5">
        <w:rPr>
          <w:spacing w:val="1"/>
        </w:rPr>
        <w:t xml:space="preserve"> </w:t>
      </w:r>
      <w:r w:rsidRPr="001F11B5">
        <w:t>habilitará</w:t>
      </w:r>
      <w:r w:rsidRPr="001F11B5">
        <w:rPr>
          <w:spacing w:val="-2"/>
        </w:rPr>
        <w:t xml:space="preserve"> </w:t>
      </w:r>
      <w:r w:rsidRPr="001F11B5">
        <w:t>nessa</w:t>
      </w:r>
      <w:r w:rsidRPr="001F11B5">
        <w:rPr>
          <w:spacing w:val="1"/>
        </w:rPr>
        <w:t xml:space="preserve"> </w:t>
      </w:r>
      <w:r w:rsidRPr="001F11B5">
        <w:t>função”.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lastRenderedPageBreak/>
        <w:t>“Os operadores de equipamentos de transporte motorizado deverão ser habilitados e só</w:t>
      </w:r>
      <w:r w:rsidRPr="001F11B5">
        <w:rPr>
          <w:spacing w:val="-57"/>
        </w:rPr>
        <w:t xml:space="preserve"> </w:t>
      </w:r>
      <w:r w:rsidRPr="001F11B5">
        <w:t>poderão dirigir se durante o horário de trabalho portarem um cartão de identificação,</w:t>
      </w:r>
      <w:r w:rsidRPr="001F11B5">
        <w:rPr>
          <w:spacing w:val="1"/>
        </w:rPr>
        <w:t xml:space="preserve"> </w:t>
      </w:r>
      <w:r w:rsidRPr="001F11B5">
        <w:t>com</w:t>
      </w:r>
      <w:r w:rsidRPr="001F11B5">
        <w:rPr>
          <w:spacing w:val="-1"/>
        </w:rPr>
        <w:t xml:space="preserve"> </w:t>
      </w:r>
      <w:r w:rsidRPr="001F11B5">
        <w:t>o nome</w:t>
      </w:r>
      <w:r w:rsidRPr="001F11B5">
        <w:rPr>
          <w:spacing w:val="-1"/>
        </w:rPr>
        <w:t xml:space="preserve"> </w:t>
      </w:r>
      <w:r w:rsidRPr="001F11B5">
        <w:t>e</w:t>
      </w:r>
      <w:r w:rsidRPr="001F11B5">
        <w:rPr>
          <w:spacing w:val="-1"/>
        </w:rPr>
        <w:t xml:space="preserve"> </w:t>
      </w:r>
      <w:r w:rsidRPr="001F11B5">
        <w:t>fotografia,</w:t>
      </w:r>
      <w:r w:rsidRPr="001F11B5">
        <w:rPr>
          <w:spacing w:val="2"/>
        </w:rPr>
        <w:t xml:space="preserve"> </w:t>
      </w:r>
      <w:r w:rsidRPr="001F11B5">
        <w:t>em lugar visível”.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“O cartão terá a validade de 1 (um) ano, salvo imprevisto, e, para a revalidação, o</w:t>
      </w:r>
      <w:r w:rsidRPr="001F11B5">
        <w:rPr>
          <w:spacing w:val="1"/>
        </w:rPr>
        <w:t xml:space="preserve"> </w:t>
      </w:r>
      <w:r w:rsidRPr="001F11B5">
        <w:t>empregado</w:t>
      </w:r>
      <w:r w:rsidRPr="001F11B5">
        <w:rPr>
          <w:spacing w:val="-2"/>
        </w:rPr>
        <w:t xml:space="preserve"> </w:t>
      </w:r>
      <w:r w:rsidRPr="001F11B5">
        <w:t>deverá</w:t>
      </w:r>
      <w:r w:rsidRPr="001F11B5">
        <w:rPr>
          <w:spacing w:val="-2"/>
        </w:rPr>
        <w:t xml:space="preserve"> </w:t>
      </w:r>
      <w:r w:rsidRPr="001F11B5">
        <w:t>passar por</w:t>
      </w:r>
      <w:r w:rsidRPr="001F11B5">
        <w:rPr>
          <w:spacing w:val="-1"/>
        </w:rPr>
        <w:t xml:space="preserve"> </w:t>
      </w:r>
      <w:r w:rsidRPr="001F11B5">
        <w:t>exame</w:t>
      </w:r>
      <w:r w:rsidRPr="001F11B5">
        <w:rPr>
          <w:spacing w:val="-1"/>
        </w:rPr>
        <w:t xml:space="preserve"> </w:t>
      </w:r>
      <w:r w:rsidRPr="001F11B5">
        <w:t>de</w:t>
      </w:r>
      <w:r w:rsidRPr="001F11B5">
        <w:rPr>
          <w:spacing w:val="-3"/>
        </w:rPr>
        <w:t xml:space="preserve"> </w:t>
      </w:r>
      <w:r w:rsidRPr="001F11B5">
        <w:t>saúde</w:t>
      </w:r>
      <w:r w:rsidRPr="001F11B5">
        <w:rPr>
          <w:spacing w:val="-1"/>
        </w:rPr>
        <w:t xml:space="preserve"> </w:t>
      </w:r>
      <w:r w:rsidRPr="001F11B5">
        <w:t>completo,</w:t>
      </w:r>
      <w:r w:rsidRPr="001F11B5">
        <w:rPr>
          <w:spacing w:val="-1"/>
        </w:rPr>
        <w:t xml:space="preserve"> </w:t>
      </w:r>
      <w:r w:rsidRPr="001F11B5">
        <w:t>por</w:t>
      </w:r>
      <w:r w:rsidRPr="001F11B5">
        <w:rPr>
          <w:spacing w:val="-2"/>
        </w:rPr>
        <w:t xml:space="preserve"> </w:t>
      </w:r>
      <w:r w:rsidRPr="001F11B5">
        <w:t>conta</w:t>
      </w:r>
      <w:r w:rsidRPr="001F11B5">
        <w:rPr>
          <w:spacing w:val="-1"/>
        </w:rPr>
        <w:t xml:space="preserve"> </w:t>
      </w:r>
      <w:r w:rsidRPr="001F11B5">
        <w:t>do</w:t>
      </w:r>
      <w:r w:rsidRPr="001F11B5">
        <w:rPr>
          <w:spacing w:val="-1"/>
        </w:rPr>
        <w:t xml:space="preserve"> </w:t>
      </w:r>
      <w:r w:rsidRPr="001F11B5">
        <w:t>empregador”.</w:t>
      </w:r>
    </w:p>
    <w:p w:rsid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É importante que este treinamento seja ministrado por empresas e profissionais</w:t>
      </w:r>
      <w:r w:rsidRPr="001F11B5">
        <w:rPr>
          <w:spacing w:val="1"/>
        </w:rPr>
        <w:t xml:space="preserve"> </w:t>
      </w:r>
      <w:r w:rsidRPr="001F11B5">
        <w:t>qualificados, que além de versar sobre a operação de ponte rolante, talha e pórtico,</w:t>
      </w:r>
      <w:r w:rsidRPr="001F11B5">
        <w:rPr>
          <w:spacing w:val="-57"/>
        </w:rPr>
        <w:t xml:space="preserve"> </w:t>
      </w:r>
      <w:r w:rsidRPr="001F11B5">
        <w:t>também</w:t>
      </w:r>
      <w:r w:rsidRPr="001F11B5">
        <w:rPr>
          <w:spacing w:val="-1"/>
        </w:rPr>
        <w:t xml:space="preserve"> </w:t>
      </w:r>
      <w:r w:rsidRPr="001F11B5">
        <w:t>habilitem o</w:t>
      </w:r>
      <w:r w:rsidRPr="001F11B5">
        <w:rPr>
          <w:spacing w:val="-1"/>
        </w:rPr>
        <w:t xml:space="preserve"> </w:t>
      </w:r>
      <w:r w:rsidRPr="001F11B5">
        <w:t>operador a</w:t>
      </w:r>
      <w:r w:rsidRPr="001F11B5">
        <w:rPr>
          <w:spacing w:val="-2"/>
        </w:rPr>
        <w:t xml:space="preserve"> </w:t>
      </w:r>
      <w:r w:rsidRPr="001F11B5">
        <w:t>inspecionar</w:t>
      </w:r>
      <w:r w:rsidRPr="001F11B5">
        <w:rPr>
          <w:spacing w:val="-3"/>
        </w:rPr>
        <w:t xml:space="preserve"> </w:t>
      </w:r>
      <w:r w:rsidRPr="001F11B5">
        <w:t>os itens previstos</w:t>
      </w:r>
      <w:r w:rsidRPr="001F11B5">
        <w:rPr>
          <w:spacing w:val="-1"/>
        </w:rPr>
        <w:t xml:space="preserve"> </w:t>
      </w:r>
      <w:r w:rsidRPr="001F11B5">
        <w:t>no artigo 11.1.3.1.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11.1.7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“Os equipamentos de transporte motorizados deverão possuir sinal de advertência</w:t>
      </w:r>
      <w:r w:rsidRPr="001F11B5">
        <w:rPr>
          <w:spacing w:val="-58"/>
        </w:rPr>
        <w:t xml:space="preserve"> </w:t>
      </w:r>
      <w:r w:rsidRPr="001F11B5">
        <w:t>sonora</w:t>
      </w:r>
      <w:r w:rsidRPr="001F11B5">
        <w:rPr>
          <w:spacing w:val="-3"/>
        </w:rPr>
        <w:t xml:space="preserve"> </w:t>
      </w:r>
      <w:r w:rsidRPr="001F11B5">
        <w:t>(buzina)”.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A instalação de sinal de advertência sonora (buzina) e de limitadores de carga é</w:t>
      </w:r>
      <w:r w:rsidRPr="001F11B5">
        <w:rPr>
          <w:spacing w:val="1"/>
        </w:rPr>
        <w:t xml:space="preserve"> </w:t>
      </w:r>
      <w:r w:rsidRPr="001F11B5">
        <w:t>realizada no painel elétrico da ponte rolante, talha ou pórtico. Portanto, é imprescindível</w:t>
      </w:r>
      <w:r w:rsidRPr="001F11B5">
        <w:rPr>
          <w:spacing w:val="-57"/>
        </w:rPr>
        <w:t xml:space="preserve"> </w:t>
      </w:r>
      <w:r w:rsidRPr="001F11B5">
        <w:t>que</w:t>
      </w:r>
      <w:r w:rsidRPr="001F11B5">
        <w:rPr>
          <w:spacing w:val="-2"/>
        </w:rPr>
        <w:t xml:space="preserve"> </w:t>
      </w:r>
      <w:r w:rsidRPr="001F11B5">
        <w:t>a</w:t>
      </w:r>
      <w:r w:rsidRPr="001F11B5">
        <w:rPr>
          <w:spacing w:val="-2"/>
        </w:rPr>
        <w:t xml:space="preserve"> </w:t>
      </w:r>
      <w:r w:rsidRPr="001F11B5">
        <w:t>empresa</w:t>
      </w:r>
      <w:r w:rsidRPr="001F11B5">
        <w:rPr>
          <w:spacing w:val="-2"/>
        </w:rPr>
        <w:t xml:space="preserve"> </w:t>
      </w:r>
      <w:r w:rsidRPr="001F11B5">
        <w:t>prestadora de</w:t>
      </w:r>
      <w:r w:rsidRPr="001F11B5">
        <w:rPr>
          <w:spacing w:val="-2"/>
        </w:rPr>
        <w:t xml:space="preserve"> </w:t>
      </w:r>
      <w:r w:rsidRPr="001F11B5">
        <w:t>serviço</w:t>
      </w:r>
      <w:r w:rsidRPr="001F11B5">
        <w:rPr>
          <w:spacing w:val="1"/>
        </w:rPr>
        <w:t xml:space="preserve"> </w:t>
      </w:r>
      <w:r w:rsidRPr="001F11B5">
        <w:t>e</w:t>
      </w:r>
      <w:r w:rsidRPr="001F11B5">
        <w:rPr>
          <w:spacing w:val="-2"/>
        </w:rPr>
        <w:t xml:space="preserve"> </w:t>
      </w:r>
      <w:r w:rsidRPr="001F11B5">
        <w:t>seus</w:t>
      </w:r>
      <w:r w:rsidRPr="001F11B5">
        <w:rPr>
          <w:spacing w:val="-1"/>
        </w:rPr>
        <w:t xml:space="preserve"> </w:t>
      </w:r>
      <w:r w:rsidRPr="001F11B5">
        <w:t>colaboradores</w:t>
      </w:r>
      <w:r w:rsidRPr="001F11B5">
        <w:rPr>
          <w:spacing w:val="1"/>
        </w:rPr>
        <w:t xml:space="preserve"> </w:t>
      </w:r>
      <w:r w:rsidRPr="001F11B5">
        <w:t>atendam</w:t>
      </w:r>
      <w:r w:rsidRPr="001F11B5">
        <w:rPr>
          <w:spacing w:val="-1"/>
        </w:rPr>
        <w:t xml:space="preserve"> </w:t>
      </w:r>
      <w:r w:rsidRPr="001F11B5">
        <w:t>ao</w:t>
      </w:r>
      <w:r w:rsidRPr="001F11B5">
        <w:rPr>
          <w:spacing w:val="-1"/>
        </w:rPr>
        <w:t xml:space="preserve"> </w:t>
      </w:r>
      <w:r w:rsidRPr="001F11B5">
        <w:t>descrito</w:t>
      </w:r>
      <w:r w:rsidRPr="001F11B5">
        <w:rPr>
          <w:spacing w:val="-1"/>
        </w:rPr>
        <w:t xml:space="preserve"> </w:t>
      </w:r>
      <w:r w:rsidRPr="001F11B5">
        <w:t>na</w:t>
      </w:r>
      <w:r w:rsidRPr="001F11B5">
        <w:rPr>
          <w:spacing w:val="-2"/>
        </w:rPr>
        <w:t xml:space="preserve"> </w:t>
      </w:r>
      <w:r w:rsidRPr="001F11B5">
        <w:t>NR</w:t>
      </w:r>
      <w:r w:rsidRPr="001F11B5">
        <w:rPr>
          <w:spacing w:val="-1"/>
        </w:rPr>
        <w:t xml:space="preserve"> </w:t>
      </w:r>
      <w:r w:rsidRPr="001F11B5">
        <w:t>10</w:t>
      </w:r>
    </w:p>
    <w:p w:rsidR="001F11B5" w:rsidRPr="001F11B5" w:rsidRDefault="001F11B5" w:rsidP="001F11B5">
      <w:pPr>
        <w:pStyle w:val="Corpodetexto"/>
        <w:spacing w:after="200" w:line="360" w:lineRule="auto"/>
        <w:ind w:firstLine="709"/>
        <w:contextualSpacing/>
        <w:jc w:val="both"/>
      </w:pPr>
      <w:r w:rsidRPr="001F11B5">
        <w:t>– Segurança em Instalações e Serviços em Eletricidade que “estabelece os requisitos e</w:t>
      </w:r>
      <w:r w:rsidRPr="001F11B5">
        <w:rPr>
          <w:spacing w:val="-57"/>
        </w:rPr>
        <w:t xml:space="preserve"> </w:t>
      </w:r>
      <w:r w:rsidRPr="001F11B5">
        <w:t>condições mínimas objetivando a implementação de medidas de controle e sistemas</w:t>
      </w:r>
      <w:r w:rsidRPr="001F11B5">
        <w:rPr>
          <w:spacing w:val="1"/>
        </w:rPr>
        <w:t xml:space="preserve"> </w:t>
      </w:r>
      <w:r w:rsidRPr="001F11B5">
        <w:t>preventivos,</w:t>
      </w:r>
      <w:r w:rsidRPr="001F11B5">
        <w:rPr>
          <w:spacing w:val="-1"/>
        </w:rPr>
        <w:t xml:space="preserve"> </w:t>
      </w:r>
      <w:r w:rsidRPr="001F11B5">
        <w:t>de</w:t>
      </w:r>
      <w:r w:rsidRPr="001F11B5">
        <w:rPr>
          <w:spacing w:val="-2"/>
        </w:rPr>
        <w:t xml:space="preserve"> </w:t>
      </w:r>
      <w:r w:rsidRPr="001F11B5">
        <w:t>forma</w:t>
      </w:r>
      <w:r w:rsidRPr="001F11B5">
        <w:rPr>
          <w:spacing w:val="-3"/>
        </w:rPr>
        <w:t xml:space="preserve"> </w:t>
      </w:r>
      <w:r w:rsidRPr="001F11B5">
        <w:t>a</w:t>
      </w:r>
      <w:r w:rsidRPr="001F11B5">
        <w:rPr>
          <w:spacing w:val="1"/>
        </w:rPr>
        <w:t xml:space="preserve"> </w:t>
      </w:r>
      <w:r w:rsidRPr="001F11B5">
        <w:t>garantir</w:t>
      </w:r>
      <w:r w:rsidRPr="001F11B5">
        <w:rPr>
          <w:spacing w:val="-1"/>
        </w:rPr>
        <w:t xml:space="preserve"> </w:t>
      </w:r>
      <w:r w:rsidRPr="001F11B5">
        <w:t>a</w:t>
      </w:r>
      <w:r w:rsidRPr="001F11B5">
        <w:rPr>
          <w:spacing w:val="-3"/>
        </w:rPr>
        <w:t xml:space="preserve"> </w:t>
      </w:r>
      <w:r w:rsidRPr="001F11B5">
        <w:t>segurança</w:t>
      </w:r>
      <w:r w:rsidRPr="001F11B5">
        <w:rPr>
          <w:spacing w:val="1"/>
        </w:rPr>
        <w:t xml:space="preserve"> </w:t>
      </w:r>
      <w:r w:rsidRPr="001F11B5">
        <w:t>e</w:t>
      </w:r>
      <w:r w:rsidRPr="001F11B5">
        <w:rPr>
          <w:spacing w:val="-2"/>
        </w:rPr>
        <w:t xml:space="preserve"> </w:t>
      </w:r>
      <w:r w:rsidRPr="001F11B5">
        <w:t>a</w:t>
      </w:r>
      <w:r w:rsidRPr="001F11B5">
        <w:rPr>
          <w:spacing w:val="-2"/>
        </w:rPr>
        <w:t xml:space="preserve"> </w:t>
      </w:r>
      <w:r w:rsidRPr="001F11B5">
        <w:t>saúde</w:t>
      </w:r>
      <w:r w:rsidRPr="001F11B5">
        <w:rPr>
          <w:spacing w:val="-2"/>
        </w:rPr>
        <w:t xml:space="preserve"> </w:t>
      </w:r>
      <w:r w:rsidRPr="001F11B5">
        <w:t>dos trabalhadores</w:t>
      </w:r>
      <w:r w:rsidRPr="001F11B5">
        <w:rPr>
          <w:spacing w:val="-1"/>
        </w:rPr>
        <w:t xml:space="preserve"> </w:t>
      </w:r>
      <w:r w:rsidRPr="001F11B5">
        <w:t>que,</w:t>
      </w:r>
      <w:r w:rsidRPr="001F11B5">
        <w:rPr>
          <w:spacing w:val="-1"/>
        </w:rPr>
        <w:t xml:space="preserve"> </w:t>
      </w:r>
      <w:r w:rsidRPr="001F11B5">
        <w:t>direta ou</w:t>
      </w:r>
      <w:r w:rsidRPr="001F11B5">
        <w:rPr>
          <w:spacing w:val="-57"/>
        </w:rPr>
        <w:t xml:space="preserve"> </w:t>
      </w:r>
      <w:r w:rsidRPr="001F11B5">
        <w:t>indiretamente,</w:t>
      </w:r>
      <w:r w:rsidRPr="001F11B5">
        <w:rPr>
          <w:spacing w:val="-1"/>
        </w:rPr>
        <w:t xml:space="preserve"> </w:t>
      </w:r>
      <w:r w:rsidRPr="001F11B5">
        <w:t>interajam</w:t>
      </w:r>
      <w:r w:rsidRPr="001F11B5">
        <w:rPr>
          <w:spacing w:val="-1"/>
        </w:rPr>
        <w:t xml:space="preserve"> </w:t>
      </w:r>
      <w:r w:rsidRPr="001F11B5">
        <w:t>em</w:t>
      </w:r>
      <w:r w:rsidRPr="001F11B5">
        <w:rPr>
          <w:spacing w:val="-1"/>
        </w:rPr>
        <w:t xml:space="preserve"> </w:t>
      </w:r>
      <w:r w:rsidRPr="001F11B5">
        <w:t>instalações</w:t>
      </w:r>
      <w:r w:rsidRPr="001F11B5">
        <w:rPr>
          <w:spacing w:val="-1"/>
        </w:rPr>
        <w:t xml:space="preserve"> </w:t>
      </w:r>
      <w:r w:rsidRPr="001F11B5">
        <w:t>elétricas</w:t>
      </w:r>
      <w:r w:rsidRPr="001F11B5">
        <w:rPr>
          <w:spacing w:val="-2"/>
        </w:rPr>
        <w:t xml:space="preserve"> </w:t>
      </w:r>
      <w:r w:rsidRPr="001F11B5">
        <w:t>e serviços</w:t>
      </w:r>
      <w:r w:rsidRPr="001F11B5">
        <w:rPr>
          <w:spacing w:val="-1"/>
        </w:rPr>
        <w:t xml:space="preserve"> </w:t>
      </w:r>
      <w:r w:rsidRPr="001F11B5">
        <w:t>com eletricidade”.</w:t>
      </w:r>
    </w:p>
    <w:p w:rsidR="001F11B5" w:rsidRPr="001F11B5" w:rsidRDefault="001F11B5" w:rsidP="001F11B5">
      <w:pPr>
        <w:rPr>
          <w:lang w:val="pt-PT"/>
        </w:rPr>
      </w:pPr>
    </w:p>
    <w:p w:rsidR="001F11B5" w:rsidRDefault="001F11B5" w:rsidP="001F11B5">
      <w:pPr>
        <w:rPr>
          <w:lang w:eastAsia="pt-BR"/>
        </w:rPr>
      </w:pPr>
    </w:p>
    <w:p w:rsidR="00C161A8" w:rsidRDefault="005875A6" w:rsidP="007B7627">
      <w:pPr>
        <w:pStyle w:val="Ttulo1"/>
        <w:spacing w:line="360" w:lineRule="auto"/>
        <w:jc w:val="left"/>
        <w:rPr>
          <w:rFonts w:ascii="Times New Roman" w:hAnsi="Times New Roman" w:cs="Times New Roman"/>
          <w:b/>
          <w:color w:val="auto"/>
          <w:sz w:val="26"/>
          <w:szCs w:val="26"/>
        </w:rPr>
      </w:pPr>
      <w:bookmarkStart w:id="55" w:name="_Toc70339020"/>
      <w:r>
        <w:rPr>
          <w:rFonts w:ascii="Times New Roman" w:hAnsi="Times New Roman" w:cs="Times New Roman"/>
          <w:b/>
          <w:color w:val="auto"/>
          <w:sz w:val="28"/>
          <w:szCs w:val="28"/>
        </w:rPr>
        <w:t>7</w:t>
      </w:r>
      <w:r w:rsidR="009F08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52031">
        <w:rPr>
          <w:rFonts w:ascii="Times New Roman" w:hAnsi="Times New Roman" w:cs="Times New Roman"/>
          <w:b/>
          <w:color w:val="auto"/>
          <w:sz w:val="28"/>
          <w:szCs w:val="28"/>
        </w:rPr>
        <w:t>–</w:t>
      </w:r>
      <w:r w:rsidR="009F083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F11B5">
        <w:rPr>
          <w:rFonts w:ascii="Times New Roman" w:hAnsi="Times New Roman" w:cs="Times New Roman"/>
          <w:b/>
          <w:color w:val="auto"/>
          <w:sz w:val="26"/>
          <w:szCs w:val="26"/>
        </w:rPr>
        <w:t>Conclusão</w:t>
      </w:r>
      <w:bookmarkEnd w:id="55"/>
      <w:r w:rsidR="001F11B5">
        <w:rPr>
          <w:rFonts w:ascii="Times New Roman" w:hAnsi="Times New Roman" w:cs="Times New Roman"/>
          <w:b/>
          <w:color w:val="auto"/>
          <w:sz w:val="26"/>
          <w:szCs w:val="26"/>
        </w:rPr>
        <w:t xml:space="preserve"> </w:t>
      </w:r>
    </w:p>
    <w:p w:rsidR="001F11B5" w:rsidRDefault="00072C41" w:rsidP="00072C41">
      <w:pPr>
        <w:spacing w:line="360" w:lineRule="auto"/>
        <w:ind w:firstLine="709"/>
      </w:pPr>
      <w:r w:rsidRPr="00072C41">
        <w:rPr>
          <w:rFonts w:ascii="Times New Roman" w:hAnsi="Times New Roman"/>
          <w:sz w:val="24"/>
          <w:szCs w:val="24"/>
        </w:rPr>
        <w:t>Concluímos que a ponte rolante é um importante equipamento de transporte, pois proporciona a movimentação de cargas com facilidade em todo os sentidos dentro de seus limites de trabalho.</w:t>
      </w:r>
      <w:r>
        <w:rPr>
          <w:rFonts w:ascii="Times New Roman" w:hAnsi="Times New Roman"/>
          <w:sz w:val="24"/>
          <w:szCs w:val="24"/>
        </w:rPr>
        <w:t xml:space="preserve"> </w:t>
      </w:r>
      <w:r w:rsidR="001F11B5">
        <w:t>Os empregadores que utilizam ponte rolante, talha ou pórtico são obrigados a atender ao</w:t>
      </w:r>
      <w:r w:rsidR="003214C5">
        <w:t xml:space="preserve">s requisitos </w:t>
      </w:r>
      <w:bookmarkStart w:id="56" w:name="_GoBack"/>
      <w:bookmarkEnd w:id="56"/>
      <w:r w:rsidR="001F11B5">
        <w:rPr>
          <w:spacing w:val="-57"/>
        </w:rPr>
        <w:t xml:space="preserve"> </w:t>
      </w:r>
      <w:r>
        <w:rPr>
          <w:spacing w:val="-57"/>
        </w:rPr>
        <w:t xml:space="preserve">                           </w:t>
      </w:r>
      <w:r w:rsidR="001F11B5">
        <w:t>descrito nas Normas Regulamentadoras do Ministério do Trabalho e Emprego. E como</w:t>
      </w:r>
      <w:r w:rsidR="001F11B5">
        <w:rPr>
          <w:spacing w:val="1"/>
        </w:rPr>
        <w:t xml:space="preserve"> </w:t>
      </w:r>
      <w:r w:rsidR="001F11B5">
        <w:t xml:space="preserve">pôde ser observado neste </w:t>
      </w:r>
      <w:r w:rsidR="00A978D5">
        <w:t>trabalho</w:t>
      </w:r>
      <w:r w:rsidR="001F11B5">
        <w:t>, a obediência a alguns artigos bastante simples já</w:t>
      </w:r>
      <w:r w:rsidR="001F11B5">
        <w:rPr>
          <w:spacing w:val="1"/>
        </w:rPr>
        <w:t xml:space="preserve"> </w:t>
      </w:r>
      <w:r w:rsidR="001F11B5">
        <w:t>asseguram</w:t>
      </w:r>
      <w:r w:rsidR="001F11B5">
        <w:rPr>
          <w:spacing w:val="-2"/>
        </w:rPr>
        <w:t xml:space="preserve"> </w:t>
      </w:r>
      <w:r w:rsidR="001F11B5">
        <w:t>condições</w:t>
      </w:r>
      <w:r w:rsidR="001F11B5">
        <w:rPr>
          <w:spacing w:val="-1"/>
        </w:rPr>
        <w:t xml:space="preserve"> </w:t>
      </w:r>
      <w:r w:rsidR="001F11B5">
        <w:t>mínimas</w:t>
      </w:r>
      <w:r w:rsidR="001F11B5">
        <w:rPr>
          <w:spacing w:val="-1"/>
        </w:rPr>
        <w:t xml:space="preserve"> </w:t>
      </w:r>
      <w:r w:rsidR="001F11B5">
        <w:t>de</w:t>
      </w:r>
      <w:r w:rsidR="001F11B5">
        <w:rPr>
          <w:spacing w:val="-2"/>
        </w:rPr>
        <w:t xml:space="preserve"> </w:t>
      </w:r>
      <w:r w:rsidR="001F11B5">
        <w:t>segurança</w:t>
      </w:r>
      <w:r w:rsidR="001F11B5">
        <w:rPr>
          <w:spacing w:val="-2"/>
        </w:rPr>
        <w:t xml:space="preserve"> </w:t>
      </w:r>
      <w:r w:rsidR="001F11B5">
        <w:t>aos</w:t>
      </w:r>
      <w:r w:rsidR="001F11B5">
        <w:rPr>
          <w:spacing w:val="-1"/>
        </w:rPr>
        <w:t xml:space="preserve"> </w:t>
      </w:r>
      <w:r w:rsidR="001F11B5">
        <w:t>operadores</w:t>
      </w:r>
      <w:r w:rsidR="001F11B5">
        <w:rPr>
          <w:spacing w:val="-1"/>
        </w:rPr>
        <w:t xml:space="preserve"> </w:t>
      </w:r>
      <w:r w:rsidR="001F11B5">
        <w:t>e</w:t>
      </w:r>
      <w:r w:rsidR="001F11B5">
        <w:rPr>
          <w:spacing w:val="-2"/>
        </w:rPr>
        <w:t xml:space="preserve"> </w:t>
      </w:r>
      <w:r w:rsidR="001F11B5">
        <w:t>ao</w:t>
      </w:r>
      <w:r w:rsidR="001F11B5">
        <w:rPr>
          <w:spacing w:val="-1"/>
        </w:rPr>
        <w:t xml:space="preserve"> </w:t>
      </w:r>
      <w:r w:rsidR="001F11B5">
        <w:t>patrimônio</w:t>
      </w:r>
      <w:r w:rsidR="001F11B5">
        <w:rPr>
          <w:spacing w:val="-1"/>
        </w:rPr>
        <w:t xml:space="preserve"> </w:t>
      </w:r>
      <w:r w:rsidR="001F11B5">
        <w:t>da</w:t>
      </w:r>
      <w:r w:rsidR="001F11B5">
        <w:rPr>
          <w:spacing w:val="-1"/>
        </w:rPr>
        <w:t xml:space="preserve"> </w:t>
      </w:r>
      <w:r w:rsidR="001F11B5">
        <w:t>empresa.</w:t>
      </w:r>
    </w:p>
    <w:p w:rsidR="00A52031" w:rsidRPr="00A52031" w:rsidRDefault="00A52031" w:rsidP="00A52031">
      <w:pPr>
        <w:rPr>
          <w:lang w:val="pt-PT"/>
        </w:rPr>
      </w:pPr>
    </w:p>
    <w:p w:rsidR="00CD3808" w:rsidRDefault="00CD3808" w:rsidP="004C48BA"/>
    <w:p w:rsidR="008A3ED1" w:rsidRDefault="008A3ED1" w:rsidP="004C48BA"/>
    <w:p w:rsidR="008A3ED1" w:rsidRDefault="008A3ED1" w:rsidP="004C48BA"/>
    <w:p w:rsidR="00A631EF" w:rsidRDefault="005875A6" w:rsidP="00D64138">
      <w:pPr>
        <w:pStyle w:val="Ttulo1"/>
        <w:spacing w:line="360" w:lineRule="auto"/>
      </w:pPr>
      <w:bookmarkStart w:id="57" w:name="_Toc70339021"/>
      <w:r>
        <w:rPr>
          <w:rFonts w:ascii="Times New Roman" w:hAnsi="Times New Roman" w:cs="Times New Roman"/>
          <w:b/>
          <w:color w:val="auto"/>
          <w:sz w:val="26"/>
          <w:szCs w:val="26"/>
        </w:rPr>
        <w:t>8</w:t>
      </w:r>
      <w:r w:rsidR="002C0A89">
        <w:rPr>
          <w:rFonts w:ascii="Times New Roman" w:hAnsi="Times New Roman" w:cs="Times New Roman"/>
          <w:b/>
          <w:color w:val="auto"/>
          <w:sz w:val="26"/>
          <w:szCs w:val="26"/>
        </w:rPr>
        <w:t>– Referências</w:t>
      </w:r>
      <w:bookmarkEnd w:id="57"/>
    </w:p>
    <w:p w:rsidR="00A631EF" w:rsidRDefault="00A631EF" w:rsidP="007B7627"/>
    <w:p w:rsidR="005875A6" w:rsidRDefault="00452499" w:rsidP="007B7627">
      <w:hyperlink r:id="rId62" w:anchor=":~:text=Uma%20ponte%20rolante%20%C3%A9%20um,movidos%20facilmente%20de%20forma%20manual" w:history="1">
        <w:r w:rsidR="005875A6" w:rsidRPr="00645899">
          <w:rPr>
            <w:rStyle w:val="Hyperlink"/>
          </w:rPr>
          <w:t>https://www.mecanicaindustrial.com.br/570-o-que-e-uma-ponte-rolante/#:~:text=Uma%20ponte%20rolante%20%C3%A9%20um,movidos%20facilmente%20de%20forma%20manual</w:t>
        </w:r>
      </w:hyperlink>
      <w:r w:rsidR="005875A6" w:rsidRPr="005875A6">
        <w:t>.</w:t>
      </w:r>
    </w:p>
    <w:p w:rsidR="005875A6" w:rsidRDefault="00452499" w:rsidP="007B7627">
      <w:hyperlink r:id="rId63" w:history="1">
        <w:r w:rsidR="005875A6" w:rsidRPr="00645899">
          <w:rPr>
            <w:rStyle w:val="Hyperlink"/>
          </w:rPr>
          <w:t>https://www.kistlermorse.com.br/post/o-que-%C3%A9-uma-ponte-rolante-e-como-funciona</w:t>
        </w:r>
      </w:hyperlink>
    </w:p>
    <w:p w:rsidR="005875A6" w:rsidRDefault="00452499" w:rsidP="007B7627">
      <w:hyperlink r:id="rId64" w:history="1">
        <w:r w:rsidR="005875A6" w:rsidRPr="00645899">
          <w:rPr>
            <w:rStyle w:val="Hyperlink"/>
          </w:rPr>
          <w:t>https://www.csm.ind.br/engenharia/produto/pontes-rolantes-movimentacao-icamento-de-cargas/</w:t>
        </w:r>
      </w:hyperlink>
    </w:p>
    <w:p w:rsidR="005875A6" w:rsidRDefault="00452499" w:rsidP="007B7627">
      <w:hyperlink r:id="rId65" w:history="1">
        <w:r w:rsidR="005875A6" w:rsidRPr="00645899">
          <w:rPr>
            <w:rStyle w:val="Hyperlink"/>
          </w:rPr>
          <w:t>http://www.tongsis.com.br/controle-remoto/ponte-rolante</w:t>
        </w:r>
      </w:hyperlink>
    </w:p>
    <w:p w:rsidR="005875A6" w:rsidRDefault="00452499" w:rsidP="007B7627">
      <w:hyperlink r:id="rId66" w:history="1">
        <w:r w:rsidR="005875A6" w:rsidRPr="00645899">
          <w:rPr>
            <w:rStyle w:val="Hyperlink"/>
          </w:rPr>
          <w:t>https://mecanica.ufes.br/sites/engenhariamecanica.ufes.br/files/field/anexo/2010-1_braulio_campagnaro_santana.pdf</w:t>
        </w:r>
      </w:hyperlink>
    </w:p>
    <w:p w:rsidR="005875A6" w:rsidRDefault="00452499" w:rsidP="007B7627">
      <w:hyperlink r:id="rId67" w:history="1">
        <w:r w:rsidR="005875A6" w:rsidRPr="00645899">
          <w:rPr>
            <w:rStyle w:val="Hyperlink"/>
          </w:rPr>
          <w:t>http://mgmengenhariadotrabalho.com.br/wp-content/uploads/2019/10/Manual-Op-Ponte-Rolante1.pdf</w:t>
        </w:r>
      </w:hyperlink>
    </w:p>
    <w:p w:rsidR="005875A6" w:rsidRDefault="00452499" w:rsidP="007B7627">
      <w:hyperlink r:id="rId68" w:history="1">
        <w:r w:rsidR="005875A6" w:rsidRPr="00645899">
          <w:rPr>
            <w:rStyle w:val="Hyperlink"/>
          </w:rPr>
          <w:t>https://viga.ind.br/tipos_de_ponte_rolante/</w:t>
        </w:r>
      </w:hyperlink>
    </w:p>
    <w:p w:rsidR="005875A6" w:rsidRDefault="00452499" w:rsidP="007B7627">
      <w:hyperlink r:id="rId69" w:history="1">
        <w:r w:rsidR="005875A6" w:rsidRPr="00645899">
          <w:rPr>
            <w:rStyle w:val="Hyperlink"/>
          </w:rPr>
          <w:t>https://vulcanoej.com.br/2020/07/21/tipos-de-pontes-rolante/</w:t>
        </w:r>
      </w:hyperlink>
    </w:p>
    <w:p w:rsidR="005875A6" w:rsidRDefault="00452499" w:rsidP="007B7627">
      <w:hyperlink r:id="rId70" w:history="1">
        <w:r w:rsidR="005875A6" w:rsidRPr="00645899">
          <w:rPr>
            <w:rStyle w:val="Hyperlink"/>
          </w:rPr>
          <w:t>https://www.ifmg.edu.br/arcos/ensino-1/tai/20172_TAI3_Ponterolante.pdf</w:t>
        </w:r>
      </w:hyperlink>
    </w:p>
    <w:p w:rsidR="005875A6" w:rsidRDefault="005875A6" w:rsidP="007B7627"/>
    <w:p w:rsidR="00491935" w:rsidRDefault="00491935" w:rsidP="007B7627"/>
    <w:p w:rsidR="007B7627" w:rsidRPr="007B7627" w:rsidRDefault="007B7627" w:rsidP="007B7627"/>
    <w:sectPr w:rsidR="007B7627" w:rsidRPr="007B7627" w:rsidSect="006072A5">
      <w:headerReference w:type="default" r:id="rId71"/>
      <w:headerReference w:type="first" r:id="rId7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499" w:rsidRDefault="00452499" w:rsidP="00F656E0">
      <w:pPr>
        <w:spacing w:after="0" w:line="240" w:lineRule="auto"/>
      </w:pPr>
      <w:r>
        <w:separator/>
      </w:r>
    </w:p>
  </w:endnote>
  <w:endnote w:type="continuationSeparator" w:id="0">
    <w:p w:rsidR="00452499" w:rsidRDefault="00452499" w:rsidP="00F65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499" w:rsidRDefault="00452499" w:rsidP="00F656E0">
      <w:pPr>
        <w:spacing w:after="0" w:line="240" w:lineRule="auto"/>
      </w:pPr>
      <w:r>
        <w:separator/>
      </w:r>
    </w:p>
  </w:footnote>
  <w:footnote w:type="continuationSeparator" w:id="0">
    <w:p w:rsidR="00452499" w:rsidRDefault="00452499" w:rsidP="00F65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-1453387235"/>
      <w:docPartObj>
        <w:docPartGallery w:val="Page Numbers (Top of Page)"/>
        <w:docPartUnique/>
      </w:docPartObj>
    </w:sdtPr>
    <w:sdtEndPr/>
    <w:sdtContent>
      <w:p w:rsidR="007529F9" w:rsidRPr="006072A5" w:rsidRDefault="007529F9">
        <w:pPr>
          <w:pStyle w:val="Cabealho"/>
          <w:jc w:val="right"/>
          <w:rPr>
            <w:color w:val="000000" w:themeColor="text1"/>
          </w:rPr>
        </w:pPr>
        <w:r w:rsidRPr="006072A5">
          <w:rPr>
            <w:color w:val="000000" w:themeColor="text1"/>
          </w:rPr>
          <w:fldChar w:fldCharType="begin"/>
        </w:r>
        <w:r w:rsidRPr="006072A5">
          <w:rPr>
            <w:color w:val="000000" w:themeColor="text1"/>
          </w:rPr>
          <w:instrText>PAGE   \* MERGEFORMAT</w:instrText>
        </w:r>
        <w:r w:rsidRPr="006072A5">
          <w:rPr>
            <w:color w:val="000000" w:themeColor="text1"/>
          </w:rPr>
          <w:fldChar w:fldCharType="separate"/>
        </w:r>
        <w:r w:rsidR="003214C5" w:rsidRPr="003214C5">
          <w:rPr>
            <w:noProof/>
            <w:color w:val="000000" w:themeColor="text1"/>
            <w:lang w:val="pt-PT"/>
          </w:rPr>
          <w:t>4</w:t>
        </w:r>
        <w:r w:rsidRPr="006072A5">
          <w:rPr>
            <w:color w:val="000000" w:themeColor="text1"/>
          </w:rPr>
          <w:fldChar w:fldCharType="end"/>
        </w:r>
      </w:p>
    </w:sdtContent>
  </w:sdt>
  <w:p w:rsidR="007529F9" w:rsidRDefault="007529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55721247"/>
      <w:docPartObj>
        <w:docPartGallery w:val="Page Numbers (Top of Page)"/>
        <w:docPartUnique/>
      </w:docPartObj>
    </w:sdtPr>
    <w:sdtEndPr/>
    <w:sdtContent>
      <w:p w:rsidR="007529F9" w:rsidRDefault="007529F9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529F9" w:rsidRDefault="007529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C69B9"/>
    <w:multiLevelType w:val="multilevel"/>
    <w:tmpl w:val="4694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BE72CB"/>
    <w:multiLevelType w:val="hybridMultilevel"/>
    <w:tmpl w:val="68B41FA0"/>
    <w:lvl w:ilvl="0" w:tplc="977AC1B4">
      <w:start w:val="1"/>
      <w:numFmt w:val="lowerLetter"/>
      <w:lvlText w:val="%1)"/>
      <w:lvlJc w:val="left"/>
      <w:pPr>
        <w:ind w:left="83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AE32636E">
      <w:numFmt w:val="bullet"/>
      <w:lvlText w:val="•"/>
      <w:lvlJc w:val="left"/>
      <w:pPr>
        <w:ind w:left="1714" w:hanging="246"/>
      </w:pPr>
      <w:rPr>
        <w:rFonts w:hint="default"/>
        <w:lang w:val="pt-PT" w:eastAsia="en-US" w:bidi="ar-SA"/>
      </w:rPr>
    </w:lvl>
    <w:lvl w:ilvl="2" w:tplc="F3127B54">
      <w:numFmt w:val="bullet"/>
      <w:lvlText w:val="•"/>
      <w:lvlJc w:val="left"/>
      <w:pPr>
        <w:ind w:left="2589" w:hanging="246"/>
      </w:pPr>
      <w:rPr>
        <w:rFonts w:hint="default"/>
        <w:lang w:val="pt-PT" w:eastAsia="en-US" w:bidi="ar-SA"/>
      </w:rPr>
    </w:lvl>
    <w:lvl w:ilvl="3" w:tplc="AFE6A01E">
      <w:numFmt w:val="bullet"/>
      <w:lvlText w:val="•"/>
      <w:lvlJc w:val="left"/>
      <w:pPr>
        <w:ind w:left="3463" w:hanging="246"/>
      </w:pPr>
      <w:rPr>
        <w:rFonts w:hint="default"/>
        <w:lang w:val="pt-PT" w:eastAsia="en-US" w:bidi="ar-SA"/>
      </w:rPr>
    </w:lvl>
    <w:lvl w:ilvl="4" w:tplc="16924154">
      <w:numFmt w:val="bullet"/>
      <w:lvlText w:val="•"/>
      <w:lvlJc w:val="left"/>
      <w:pPr>
        <w:ind w:left="4338" w:hanging="246"/>
      </w:pPr>
      <w:rPr>
        <w:rFonts w:hint="default"/>
        <w:lang w:val="pt-PT" w:eastAsia="en-US" w:bidi="ar-SA"/>
      </w:rPr>
    </w:lvl>
    <w:lvl w:ilvl="5" w:tplc="AA10AF1E">
      <w:numFmt w:val="bullet"/>
      <w:lvlText w:val="•"/>
      <w:lvlJc w:val="left"/>
      <w:pPr>
        <w:ind w:left="5213" w:hanging="246"/>
      </w:pPr>
      <w:rPr>
        <w:rFonts w:hint="default"/>
        <w:lang w:val="pt-PT" w:eastAsia="en-US" w:bidi="ar-SA"/>
      </w:rPr>
    </w:lvl>
    <w:lvl w:ilvl="6" w:tplc="ABC8AD7C">
      <w:numFmt w:val="bullet"/>
      <w:lvlText w:val="•"/>
      <w:lvlJc w:val="left"/>
      <w:pPr>
        <w:ind w:left="6087" w:hanging="246"/>
      </w:pPr>
      <w:rPr>
        <w:rFonts w:hint="default"/>
        <w:lang w:val="pt-PT" w:eastAsia="en-US" w:bidi="ar-SA"/>
      </w:rPr>
    </w:lvl>
    <w:lvl w:ilvl="7" w:tplc="F47AAD48">
      <w:numFmt w:val="bullet"/>
      <w:lvlText w:val="•"/>
      <w:lvlJc w:val="left"/>
      <w:pPr>
        <w:ind w:left="6962" w:hanging="246"/>
      </w:pPr>
      <w:rPr>
        <w:rFonts w:hint="default"/>
        <w:lang w:val="pt-PT" w:eastAsia="en-US" w:bidi="ar-SA"/>
      </w:rPr>
    </w:lvl>
    <w:lvl w:ilvl="8" w:tplc="50924AAA">
      <w:numFmt w:val="bullet"/>
      <w:lvlText w:val="•"/>
      <w:lvlJc w:val="left"/>
      <w:pPr>
        <w:ind w:left="7837" w:hanging="246"/>
      </w:pPr>
      <w:rPr>
        <w:rFonts w:hint="default"/>
        <w:lang w:val="pt-PT" w:eastAsia="en-US" w:bidi="ar-SA"/>
      </w:rPr>
    </w:lvl>
  </w:abstractNum>
  <w:abstractNum w:abstractNumId="2" w15:restartNumberingAfterBreak="0">
    <w:nsid w:val="12724FDF"/>
    <w:multiLevelType w:val="hybridMultilevel"/>
    <w:tmpl w:val="ACAE0F70"/>
    <w:lvl w:ilvl="0" w:tplc="B3CC0978">
      <w:numFmt w:val="bullet"/>
      <w:lvlText w:val=""/>
      <w:lvlJc w:val="left"/>
      <w:pPr>
        <w:ind w:left="130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92EA92C6">
      <w:numFmt w:val="bullet"/>
      <w:lvlText w:val="•"/>
      <w:lvlJc w:val="left"/>
      <w:pPr>
        <w:ind w:left="2128" w:hanging="360"/>
      </w:pPr>
      <w:rPr>
        <w:rFonts w:hint="default"/>
        <w:lang w:val="pt-PT" w:eastAsia="en-US" w:bidi="ar-SA"/>
      </w:rPr>
    </w:lvl>
    <w:lvl w:ilvl="2" w:tplc="1956795E">
      <w:numFmt w:val="bullet"/>
      <w:lvlText w:val="•"/>
      <w:lvlJc w:val="left"/>
      <w:pPr>
        <w:ind w:left="2957" w:hanging="360"/>
      </w:pPr>
      <w:rPr>
        <w:rFonts w:hint="default"/>
        <w:lang w:val="pt-PT" w:eastAsia="en-US" w:bidi="ar-SA"/>
      </w:rPr>
    </w:lvl>
    <w:lvl w:ilvl="3" w:tplc="AAFAEBB0">
      <w:numFmt w:val="bullet"/>
      <w:lvlText w:val="•"/>
      <w:lvlJc w:val="left"/>
      <w:pPr>
        <w:ind w:left="3785" w:hanging="360"/>
      </w:pPr>
      <w:rPr>
        <w:rFonts w:hint="default"/>
        <w:lang w:val="pt-PT" w:eastAsia="en-US" w:bidi="ar-SA"/>
      </w:rPr>
    </w:lvl>
    <w:lvl w:ilvl="4" w:tplc="4E2657D6">
      <w:numFmt w:val="bullet"/>
      <w:lvlText w:val="•"/>
      <w:lvlJc w:val="left"/>
      <w:pPr>
        <w:ind w:left="4614" w:hanging="360"/>
      </w:pPr>
      <w:rPr>
        <w:rFonts w:hint="default"/>
        <w:lang w:val="pt-PT" w:eastAsia="en-US" w:bidi="ar-SA"/>
      </w:rPr>
    </w:lvl>
    <w:lvl w:ilvl="5" w:tplc="48A8EA90">
      <w:numFmt w:val="bullet"/>
      <w:lvlText w:val="•"/>
      <w:lvlJc w:val="left"/>
      <w:pPr>
        <w:ind w:left="5443" w:hanging="360"/>
      </w:pPr>
      <w:rPr>
        <w:rFonts w:hint="default"/>
        <w:lang w:val="pt-PT" w:eastAsia="en-US" w:bidi="ar-SA"/>
      </w:rPr>
    </w:lvl>
    <w:lvl w:ilvl="6" w:tplc="395CD19E">
      <w:numFmt w:val="bullet"/>
      <w:lvlText w:val="•"/>
      <w:lvlJc w:val="left"/>
      <w:pPr>
        <w:ind w:left="6271" w:hanging="360"/>
      </w:pPr>
      <w:rPr>
        <w:rFonts w:hint="default"/>
        <w:lang w:val="pt-PT" w:eastAsia="en-US" w:bidi="ar-SA"/>
      </w:rPr>
    </w:lvl>
    <w:lvl w:ilvl="7" w:tplc="1012E4D6">
      <w:numFmt w:val="bullet"/>
      <w:lvlText w:val="•"/>
      <w:lvlJc w:val="left"/>
      <w:pPr>
        <w:ind w:left="7100" w:hanging="360"/>
      </w:pPr>
      <w:rPr>
        <w:rFonts w:hint="default"/>
        <w:lang w:val="pt-PT" w:eastAsia="en-US" w:bidi="ar-SA"/>
      </w:rPr>
    </w:lvl>
    <w:lvl w:ilvl="8" w:tplc="A7700AFE">
      <w:numFmt w:val="bullet"/>
      <w:lvlText w:val="•"/>
      <w:lvlJc w:val="left"/>
      <w:pPr>
        <w:ind w:left="7929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9FA1B60"/>
    <w:multiLevelType w:val="multilevel"/>
    <w:tmpl w:val="C4B8777A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9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6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8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4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096" w:hanging="2160"/>
      </w:pPr>
      <w:rPr>
        <w:rFonts w:hint="default"/>
      </w:rPr>
    </w:lvl>
  </w:abstractNum>
  <w:abstractNum w:abstractNumId="4" w15:restartNumberingAfterBreak="0">
    <w:nsid w:val="2A5111F3"/>
    <w:multiLevelType w:val="hybridMultilevel"/>
    <w:tmpl w:val="D50E312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E2B6E5D"/>
    <w:multiLevelType w:val="hybridMultilevel"/>
    <w:tmpl w:val="7C0C76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592206"/>
    <w:multiLevelType w:val="hybridMultilevel"/>
    <w:tmpl w:val="07C469E2"/>
    <w:lvl w:ilvl="0" w:tplc="9AF66E2A">
      <w:start w:val="1"/>
      <w:numFmt w:val="lowerLetter"/>
      <w:lvlText w:val="%1)"/>
      <w:lvlJc w:val="left"/>
      <w:pPr>
        <w:ind w:left="83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E116A288">
      <w:numFmt w:val="bullet"/>
      <w:lvlText w:val="•"/>
      <w:lvlJc w:val="left"/>
      <w:pPr>
        <w:ind w:left="1714" w:hanging="246"/>
      </w:pPr>
      <w:rPr>
        <w:rFonts w:hint="default"/>
        <w:lang w:val="pt-PT" w:eastAsia="en-US" w:bidi="ar-SA"/>
      </w:rPr>
    </w:lvl>
    <w:lvl w:ilvl="2" w:tplc="A99C35E0">
      <w:numFmt w:val="bullet"/>
      <w:lvlText w:val="•"/>
      <w:lvlJc w:val="left"/>
      <w:pPr>
        <w:ind w:left="2589" w:hanging="246"/>
      </w:pPr>
      <w:rPr>
        <w:rFonts w:hint="default"/>
        <w:lang w:val="pt-PT" w:eastAsia="en-US" w:bidi="ar-SA"/>
      </w:rPr>
    </w:lvl>
    <w:lvl w:ilvl="3" w:tplc="5016B0C2">
      <w:numFmt w:val="bullet"/>
      <w:lvlText w:val="•"/>
      <w:lvlJc w:val="left"/>
      <w:pPr>
        <w:ind w:left="3463" w:hanging="246"/>
      </w:pPr>
      <w:rPr>
        <w:rFonts w:hint="default"/>
        <w:lang w:val="pt-PT" w:eastAsia="en-US" w:bidi="ar-SA"/>
      </w:rPr>
    </w:lvl>
    <w:lvl w:ilvl="4" w:tplc="94A05E84">
      <w:numFmt w:val="bullet"/>
      <w:lvlText w:val="•"/>
      <w:lvlJc w:val="left"/>
      <w:pPr>
        <w:ind w:left="4338" w:hanging="246"/>
      </w:pPr>
      <w:rPr>
        <w:rFonts w:hint="default"/>
        <w:lang w:val="pt-PT" w:eastAsia="en-US" w:bidi="ar-SA"/>
      </w:rPr>
    </w:lvl>
    <w:lvl w:ilvl="5" w:tplc="7438F960">
      <w:numFmt w:val="bullet"/>
      <w:lvlText w:val="•"/>
      <w:lvlJc w:val="left"/>
      <w:pPr>
        <w:ind w:left="5213" w:hanging="246"/>
      </w:pPr>
      <w:rPr>
        <w:rFonts w:hint="default"/>
        <w:lang w:val="pt-PT" w:eastAsia="en-US" w:bidi="ar-SA"/>
      </w:rPr>
    </w:lvl>
    <w:lvl w:ilvl="6" w:tplc="624E9FBE">
      <w:numFmt w:val="bullet"/>
      <w:lvlText w:val="•"/>
      <w:lvlJc w:val="left"/>
      <w:pPr>
        <w:ind w:left="6087" w:hanging="246"/>
      </w:pPr>
      <w:rPr>
        <w:rFonts w:hint="default"/>
        <w:lang w:val="pt-PT" w:eastAsia="en-US" w:bidi="ar-SA"/>
      </w:rPr>
    </w:lvl>
    <w:lvl w:ilvl="7" w:tplc="E6609504">
      <w:numFmt w:val="bullet"/>
      <w:lvlText w:val="•"/>
      <w:lvlJc w:val="left"/>
      <w:pPr>
        <w:ind w:left="6962" w:hanging="246"/>
      </w:pPr>
      <w:rPr>
        <w:rFonts w:hint="default"/>
        <w:lang w:val="pt-PT" w:eastAsia="en-US" w:bidi="ar-SA"/>
      </w:rPr>
    </w:lvl>
    <w:lvl w:ilvl="8" w:tplc="5FF48072">
      <w:numFmt w:val="bullet"/>
      <w:lvlText w:val="•"/>
      <w:lvlJc w:val="left"/>
      <w:pPr>
        <w:ind w:left="7837" w:hanging="246"/>
      </w:pPr>
      <w:rPr>
        <w:rFonts w:hint="default"/>
        <w:lang w:val="pt-PT" w:eastAsia="en-US" w:bidi="ar-SA"/>
      </w:rPr>
    </w:lvl>
  </w:abstractNum>
  <w:abstractNum w:abstractNumId="7" w15:restartNumberingAfterBreak="0">
    <w:nsid w:val="37992A05"/>
    <w:multiLevelType w:val="hybridMultilevel"/>
    <w:tmpl w:val="82DE1D3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E96836"/>
    <w:multiLevelType w:val="hybridMultilevel"/>
    <w:tmpl w:val="59AEBF88"/>
    <w:lvl w:ilvl="0" w:tplc="7B84F25E">
      <w:start w:val="1"/>
      <w:numFmt w:val="lowerLetter"/>
      <w:lvlText w:val="%1)"/>
      <w:lvlJc w:val="left"/>
      <w:pPr>
        <w:ind w:left="83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CB4CAD70">
      <w:numFmt w:val="bullet"/>
      <w:lvlText w:val="•"/>
      <w:lvlJc w:val="left"/>
      <w:pPr>
        <w:ind w:left="1714" w:hanging="246"/>
      </w:pPr>
      <w:rPr>
        <w:rFonts w:hint="default"/>
        <w:lang w:val="pt-PT" w:eastAsia="en-US" w:bidi="ar-SA"/>
      </w:rPr>
    </w:lvl>
    <w:lvl w:ilvl="2" w:tplc="316EB300">
      <w:numFmt w:val="bullet"/>
      <w:lvlText w:val="•"/>
      <w:lvlJc w:val="left"/>
      <w:pPr>
        <w:ind w:left="2589" w:hanging="246"/>
      </w:pPr>
      <w:rPr>
        <w:rFonts w:hint="default"/>
        <w:lang w:val="pt-PT" w:eastAsia="en-US" w:bidi="ar-SA"/>
      </w:rPr>
    </w:lvl>
    <w:lvl w:ilvl="3" w:tplc="B01C9A28">
      <w:numFmt w:val="bullet"/>
      <w:lvlText w:val="•"/>
      <w:lvlJc w:val="left"/>
      <w:pPr>
        <w:ind w:left="3463" w:hanging="246"/>
      </w:pPr>
      <w:rPr>
        <w:rFonts w:hint="default"/>
        <w:lang w:val="pt-PT" w:eastAsia="en-US" w:bidi="ar-SA"/>
      </w:rPr>
    </w:lvl>
    <w:lvl w:ilvl="4" w:tplc="56DCC8CC">
      <w:numFmt w:val="bullet"/>
      <w:lvlText w:val="•"/>
      <w:lvlJc w:val="left"/>
      <w:pPr>
        <w:ind w:left="4338" w:hanging="246"/>
      </w:pPr>
      <w:rPr>
        <w:rFonts w:hint="default"/>
        <w:lang w:val="pt-PT" w:eastAsia="en-US" w:bidi="ar-SA"/>
      </w:rPr>
    </w:lvl>
    <w:lvl w:ilvl="5" w:tplc="E98C4458">
      <w:numFmt w:val="bullet"/>
      <w:lvlText w:val="•"/>
      <w:lvlJc w:val="left"/>
      <w:pPr>
        <w:ind w:left="5213" w:hanging="246"/>
      </w:pPr>
      <w:rPr>
        <w:rFonts w:hint="default"/>
        <w:lang w:val="pt-PT" w:eastAsia="en-US" w:bidi="ar-SA"/>
      </w:rPr>
    </w:lvl>
    <w:lvl w:ilvl="6" w:tplc="6C44D6AE">
      <w:numFmt w:val="bullet"/>
      <w:lvlText w:val="•"/>
      <w:lvlJc w:val="left"/>
      <w:pPr>
        <w:ind w:left="6087" w:hanging="246"/>
      </w:pPr>
      <w:rPr>
        <w:rFonts w:hint="default"/>
        <w:lang w:val="pt-PT" w:eastAsia="en-US" w:bidi="ar-SA"/>
      </w:rPr>
    </w:lvl>
    <w:lvl w:ilvl="7" w:tplc="67242A7C">
      <w:numFmt w:val="bullet"/>
      <w:lvlText w:val="•"/>
      <w:lvlJc w:val="left"/>
      <w:pPr>
        <w:ind w:left="6962" w:hanging="246"/>
      </w:pPr>
      <w:rPr>
        <w:rFonts w:hint="default"/>
        <w:lang w:val="pt-PT" w:eastAsia="en-US" w:bidi="ar-SA"/>
      </w:rPr>
    </w:lvl>
    <w:lvl w:ilvl="8" w:tplc="3294A676">
      <w:numFmt w:val="bullet"/>
      <w:lvlText w:val="•"/>
      <w:lvlJc w:val="left"/>
      <w:pPr>
        <w:ind w:left="7837" w:hanging="246"/>
      </w:pPr>
      <w:rPr>
        <w:rFonts w:hint="default"/>
        <w:lang w:val="pt-PT" w:eastAsia="en-US" w:bidi="ar-SA"/>
      </w:rPr>
    </w:lvl>
  </w:abstractNum>
  <w:abstractNum w:abstractNumId="9" w15:restartNumberingAfterBreak="0">
    <w:nsid w:val="3A2C74E3"/>
    <w:multiLevelType w:val="hybridMultilevel"/>
    <w:tmpl w:val="D0EA37A0"/>
    <w:lvl w:ilvl="0" w:tplc="7DFE137A">
      <w:start w:val="1"/>
      <w:numFmt w:val="decimal"/>
      <w:lvlText w:val="%1."/>
      <w:lvlJc w:val="left"/>
      <w:pPr>
        <w:ind w:left="588" w:hanging="293"/>
        <w:jc w:val="right"/>
      </w:pPr>
      <w:rPr>
        <w:rFonts w:hint="default"/>
        <w:w w:val="100"/>
        <w:lang w:val="pt-PT" w:eastAsia="en-US" w:bidi="ar-SA"/>
      </w:rPr>
    </w:lvl>
    <w:lvl w:ilvl="1" w:tplc="7BCA8522">
      <w:numFmt w:val="bullet"/>
      <w:lvlText w:val="•"/>
      <w:lvlJc w:val="left"/>
      <w:pPr>
        <w:ind w:left="1442" w:hanging="293"/>
      </w:pPr>
      <w:rPr>
        <w:rFonts w:hint="default"/>
        <w:lang w:val="pt-PT" w:eastAsia="en-US" w:bidi="ar-SA"/>
      </w:rPr>
    </w:lvl>
    <w:lvl w:ilvl="2" w:tplc="E6560AAA">
      <w:numFmt w:val="bullet"/>
      <w:lvlText w:val="•"/>
      <w:lvlJc w:val="left"/>
      <w:pPr>
        <w:ind w:left="2305" w:hanging="293"/>
      </w:pPr>
      <w:rPr>
        <w:rFonts w:hint="default"/>
        <w:lang w:val="pt-PT" w:eastAsia="en-US" w:bidi="ar-SA"/>
      </w:rPr>
    </w:lvl>
    <w:lvl w:ilvl="3" w:tplc="558C47CA">
      <w:numFmt w:val="bullet"/>
      <w:lvlText w:val="•"/>
      <w:lvlJc w:val="left"/>
      <w:pPr>
        <w:ind w:left="3167" w:hanging="293"/>
      </w:pPr>
      <w:rPr>
        <w:rFonts w:hint="default"/>
        <w:lang w:val="pt-PT" w:eastAsia="en-US" w:bidi="ar-SA"/>
      </w:rPr>
    </w:lvl>
    <w:lvl w:ilvl="4" w:tplc="91D4DCAE">
      <w:numFmt w:val="bullet"/>
      <w:lvlText w:val="•"/>
      <w:lvlJc w:val="left"/>
      <w:pPr>
        <w:ind w:left="4030" w:hanging="293"/>
      </w:pPr>
      <w:rPr>
        <w:rFonts w:hint="default"/>
        <w:lang w:val="pt-PT" w:eastAsia="en-US" w:bidi="ar-SA"/>
      </w:rPr>
    </w:lvl>
    <w:lvl w:ilvl="5" w:tplc="7CC64502">
      <w:numFmt w:val="bullet"/>
      <w:lvlText w:val="•"/>
      <w:lvlJc w:val="left"/>
      <w:pPr>
        <w:ind w:left="4893" w:hanging="293"/>
      </w:pPr>
      <w:rPr>
        <w:rFonts w:hint="default"/>
        <w:lang w:val="pt-PT" w:eastAsia="en-US" w:bidi="ar-SA"/>
      </w:rPr>
    </w:lvl>
    <w:lvl w:ilvl="6" w:tplc="CBA043C0">
      <w:numFmt w:val="bullet"/>
      <w:lvlText w:val="•"/>
      <w:lvlJc w:val="left"/>
      <w:pPr>
        <w:ind w:left="5755" w:hanging="293"/>
      </w:pPr>
      <w:rPr>
        <w:rFonts w:hint="default"/>
        <w:lang w:val="pt-PT" w:eastAsia="en-US" w:bidi="ar-SA"/>
      </w:rPr>
    </w:lvl>
    <w:lvl w:ilvl="7" w:tplc="7B586DF2">
      <w:numFmt w:val="bullet"/>
      <w:lvlText w:val="•"/>
      <w:lvlJc w:val="left"/>
      <w:pPr>
        <w:ind w:left="6618" w:hanging="293"/>
      </w:pPr>
      <w:rPr>
        <w:rFonts w:hint="default"/>
        <w:lang w:val="pt-PT" w:eastAsia="en-US" w:bidi="ar-SA"/>
      </w:rPr>
    </w:lvl>
    <w:lvl w:ilvl="8" w:tplc="7EC842B0">
      <w:numFmt w:val="bullet"/>
      <w:lvlText w:val="•"/>
      <w:lvlJc w:val="left"/>
      <w:pPr>
        <w:ind w:left="7481" w:hanging="293"/>
      </w:pPr>
      <w:rPr>
        <w:rFonts w:hint="default"/>
        <w:lang w:val="pt-PT" w:eastAsia="en-US" w:bidi="ar-SA"/>
      </w:rPr>
    </w:lvl>
  </w:abstractNum>
  <w:abstractNum w:abstractNumId="10" w15:restartNumberingAfterBreak="0">
    <w:nsid w:val="3A9107C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D175065"/>
    <w:multiLevelType w:val="multilevel"/>
    <w:tmpl w:val="32CE5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47BE0C59"/>
    <w:multiLevelType w:val="hybridMultilevel"/>
    <w:tmpl w:val="B97EA4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42BA4"/>
    <w:multiLevelType w:val="hybridMultilevel"/>
    <w:tmpl w:val="FF5650B8"/>
    <w:lvl w:ilvl="0" w:tplc="F7A28A04">
      <w:numFmt w:val="bullet"/>
      <w:lvlText w:val=""/>
      <w:lvlJc w:val="left"/>
      <w:pPr>
        <w:ind w:left="1308" w:hanging="420"/>
      </w:pPr>
      <w:rPr>
        <w:rFonts w:ascii="Symbol" w:eastAsia="Symbol" w:hAnsi="Symbol" w:cs="Symbol" w:hint="default"/>
        <w:b/>
        <w:bCs/>
        <w:w w:val="99"/>
        <w:sz w:val="24"/>
        <w:szCs w:val="24"/>
        <w:lang w:val="pt-PT" w:eastAsia="en-US" w:bidi="ar-SA"/>
      </w:rPr>
    </w:lvl>
    <w:lvl w:ilvl="1" w:tplc="2F7ACA30">
      <w:numFmt w:val="bullet"/>
      <w:lvlText w:val="•"/>
      <w:lvlJc w:val="left"/>
      <w:pPr>
        <w:ind w:left="2128" w:hanging="420"/>
      </w:pPr>
      <w:rPr>
        <w:rFonts w:hint="default"/>
        <w:lang w:val="pt-PT" w:eastAsia="en-US" w:bidi="ar-SA"/>
      </w:rPr>
    </w:lvl>
    <w:lvl w:ilvl="2" w:tplc="440CFB7E">
      <w:numFmt w:val="bullet"/>
      <w:lvlText w:val="•"/>
      <w:lvlJc w:val="left"/>
      <w:pPr>
        <w:ind w:left="2957" w:hanging="420"/>
      </w:pPr>
      <w:rPr>
        <w:rFonts w:hint="default"/>
        <w:lang w:val="pt-PT" w:eastAsia="en-US" w:bidi="ar-SA"/>
      </w:rPr>
    </w:lvl>
    <w:lvl w:ilvl="3" w:tplc="DE90CB00">
      <w:numFmt w:val="bullet"/>
      <w:lvlText w:val="•"/>
      <w:lvlJc w:val="left"/>
      <w:pPr>
        <w:ind w:left="3785" w:hanging="420"/>
      </w:pPr>
      <w:rPr>
        <w:rFonts w:hint="default"/>
        <w:lang w:val="pt-PT" w:eastAsia="en-US" w:bidi="ar-SA"/>
      </w:rPr>
    </w:lvl>
    <w:lvl w:ilvl="4" w:tplc="73B2114E">
      <w:numFmt w:val="bullet"/>
      <w:lvlText w:val="•"/>
      <w:lvlJc w:val="left"/>
      <w:pPr>
        <w:ind w:left="4614" w:hanging="420"/>
      </w:pPr>
      <w:rPr>
        <w:rFonts w:hint="default"/>
        <w:lang w:val="pt-PT" w:eastAsia="en-US" w:bidi="ar-SA"/>
      </w:rPr>
    </w:lvl>
    <w:lvl w:ilvl="5" w:tplc="270C3B54">
      <w:numFmt w:val="bullet"/>
      <w:lvlText w:val="•"/>
      <w:lvlJc w:val="left"/>
      <w:pPr>
        <w:ind w:left="5443" w:hanging="420"/>
      </w:pPr>
      <w:rPr>
        <w:rFonts w:hint="default"/>
        <w:lang w:val="pt-PT" w:eastAsia="en-US" w:bidi="ar-SA"/>
      </w:rPr>
    </w:lvl>
    <w:lvl w:ilvl="6" w:tplc="7930A644">
      <w:numFmt w:val="bullet"/>
      <w:lvlText w:val="•"/>
      <w:lvlJc w:val="left"/>
      <w:pPr>
        <w:ind w:left="6271" w:hanging="420"/>
      </w:pPr>
      <w:rPr>
        <w:rFonts w:hint="default"/>
        <w:lang w:val="pt-PT" w:eastAsia="en-US" w:bidi="ar-SA"/>
      </w:rPr>
    </w:lvl>
    <w:lvl w:ilvl="7" w:tplc="F8B6E058">
      <w:numFmt w:val="bullet"/>
      <w:lvlText w:val="•"/>
      <w:lvlJc w:val="left"/>
      <w:pPr>
        <w:ind w:left="7100" w:hanging="420"/>
      </w:pPr>
      <w:rPr>
        <w:rFonts w:hint="default"/>
        <w:lang w:val="pt-PT" w:eastAsia="en-US" w:bidi="ar-SA"/>
      </w:rPr>
    </w:lvl>
    <w:lvl w:ilvl="8" w:tplc="5014A7F0">
      <w:numFmt w:val="bullet"/>
      <w:lvlText w:val="•"/>
      <w:lvlJc w:val="left"/>
      <w:pPr>
        <w:ind w:left="7929" w:hanging="420"/>
      </w:pPr>
      <w:rPr>
        <w:rFonts w:hint="default"/>
        <w:lang w:val="pt-PT" w:eastAsia="en-US" w:bidi="ar-SA"/>
      </w:rPr>
    </w:lvl>
  </w:abstractNum>
  <w:abstractNum w:abstractNumId="14" w15:restartNumberingAfterBreak="0">
    <w:nsid w:val="54E05714"/>
    <w:multiLevelType w:val="hybridMultilevel"/>
    <w:tmpl w:val="E6E8DC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B519CF"/>
    <w:multiLevelType w:val="hybridMultilevel"/>
    <w:tmpl w:val="C6868D66"/>
    <w:lvl w:ilvl="0" w:tplc="50F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3DE3"/>
    <w:multiLevelType w:val="multilevel"/>
    <w:tmpl w:val="BA9A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8D2F45"/>
    <w:multiLevelType w:val="multilevel"/>
    <w:tmpl w:val="56CEA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D44809"/>
    <w:multiLevelType w:val="hybridMultilevel"/>
    <w:tmpl w:val="CB88CF36"/>
    <w:lvl w:ilvl="0" w:tplc="793695C8">
      <w:start w:val="1"/>
      <w:numFmt w:val="decimal"/>
      <w:lvlText w:val="%1."/>
      <w:lvlJc w:val="left"/>
      <w:pPr>
        <w:ind w:left="1013" w:hanging="35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pt-PT" w:eastAsia="en-US" w:bidi="ar-SA"/>
      </w:rPr>
    </w:lvl>
    <w:lvl w:ilvl="1" w:tplc="C44C1AB8">
      <w:numFmt w:val="bullet"/>
      <w:lvlText w:val="•"/>
      <w:lvlJc w:val="left"/>
      <w:pPr>
        <w:ind w:left="58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5E1CB94E">
      <w:numFmt w:val="bullet"/>
      <w:lvlText w:val="•"/>
      <w:lvlJc w:val="left"/>
      <w:pPr>
        <w:ind w:left="1929" w:hanging="243"/>
      </w:pPr>
      <w:rPr>
        <w:rFonts w:hint="default"/>
        <w:lang w:val="pt-PT" w:eastAsia="en-US" w:bidi="ar-SA"/>
      </w:rPr>
    </w:lvl>
    <w:lvl w:ilvl="3" w:tplc="638A1B30">
      <w:numFmt w:val="bullet"/>
      <w:lvlText w:val="•"/>
      <w:lvlJc w:val="left"/>
      <w:pPr>
        <w:ind w:left="2839" w:hanging="243"/>
      </w:pPr>
      <w:rPr>
        <w:rFonts w:hint="default"/>
        <w:lang w:val="pt-PT" w:eastAsia="en-US" w:bidi="ar-SA"/>
      </w:rPr>
    </w:lvl>
    <w:lvl w:ilvl="4" w:tplc="6D443A08">
      <w:numFmt w:val="bullet"/>
      <w:lvlText w:val="•"/>
      <w:lvlJc w:val="left"/>
      <w:pPr>
        <w:ind w:left="3748" w:hanging="243"/>
      </w:pPr>
      <w:rPr>
        <w:rFonts w:hint="default"/>
        <w:lang w:val="pt-PT" w:eastAsia="en-US" w:bidi="ar-SA"/>
      </w:rPr>
    </w:lvl>
    <w:lvl w:ilvl="5" w:tplc="D7800AC4">
      <w:numFmt w:val="bullet"/>
      <w:lvlText w:val="•"/>
      <w:lvlJc w:val="left"/>
      <w:pPr>
        <w:ind w:left="4658" w:hanging="243"/>
      </w:pPr>
      <w:rPr>
        <w:rFonts w:hint="default"/>
        <w:lang w:val="pt-PT" w:eastAsia="en-US" w:bidi="ar-SA"/>
      </w:rPr>
    </w:lvl>
    <w:lvl w:ilvl="6" w:tplc="6AFCD574">
      <w:numFmt w:val="bullet"/>
      <w:lvlText w:val="•"/>
      <w:lvlJc w:val="left"/>
      <w:pPr>
        <w:ind w:left="5568" w:hanging="243"/>
      </w:pPr>
      <w:rPr>
        <w:rFonts w:hint="default"/>
        <w:lang w:val="pt-PT" w:eastAsia="en-US" w:bidi="ar-SA"/>
      </w:rPr>
    </w:lvl>
    <w:lvl w:ilvl="7" w:tplc="50345B0E">
      <w:numFmt w:val="bullet"/>
      <w:lvlText w:val="•"/>
      <w:lvlJc w:val="left"/>
      <w:pPr>
        <w:ind w:left="6477" w:hanging="243"/>
      </w:pPr>
      <w:rPr>
        <w:rFonts w:hint="default"/>
        <w:lang w:val="pt-PT" w:eastAsia="en-US" w:bidi="ar-SA"/>
      </w:rPr>
    </w:lvl>
    <w:lvl w:ilvl="8" w:tplc="8F80C64A">
      <w:numFmt w:val="bullet"/>
      <w:lvlText w:val="•"/>
      <w:lvlJc w:val="left"/>
      <w:pPr>
        <w:ind w:left="7387" w:hanging="243"/>
      </w:pPr>
      <w:rPr>
        <w:rFonts w:hint="default"/>
        <w:lang w:val="pt-PT" w:eastAsia="en-US" w:bidi="ar-SA"/>
      </w:rPr>
    </w:lvl>
  </w:abstractNum>
  <w:abstractNum w:abstractNumId="19" w15:restartNumberingAfterBreak="0">
    <w:nsid w:val="6958188A"/>
    <w:multiLevelType w:val="hybridMultilevel"/>
    <w:tmpl w:val="1E82BC2C"/>
    <w:lvl w:ilvl="0" w:tplc="96A82F20">
      <w:start w:val="1"/>
      <w:numFmt w:val="lowerLetter"/>
      <w:lvlText w:val="%1)"/>
      <w:lvlJc w:val="left"/>
      <w:pPr>
        <w:ind w:left="588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3A2AD91E">
      <w:numFmt w:val="bullet"/>
      <w:lvlText w:val="•"/>
      <w:lvlJc w:val="left"/>
      <w:pPr>
        <w:ind w:left="1480" w:hanging="246"/>
      </w:pPr>
      <w:rPr>
        <w:rFonts w:hint="default"/>
        <w:lang w:val="pt-PT" w:eastAsia="en-US" w:bidi="ar-SA"/>
      </w:rPr>
    </w:lvl>
    <w:lvl w:ilvl="2" w:tplc="F92805B4">
      <w:numFmt w:val="bullet"/>
      <w:lvlText w:val="•"/>
      <w:lvlJc w:val="left"/>
      <w:pPr>
        <w:ind w:left="2381" w:hanging="246"/>
      </w:pPr>
      <w:rPr>
        <w:rFonts w:hint="default"/>
        <w:lang w:val="pt-PT" w:eastAsia="en-US" w:bidi="ar-SA"/>
      </w:rPr>
    </w:lvl>
    <w:lvl w:ilvl="3" w:tplc="104A3BE6">
      <w:numFmt w:val="bullet"/>
      <w:lvlText w:val="•"/>
      <w:lvlJc w:val="left"/>
      <w:pPr>
        <w:ind w:left="3281" w:hanging="246"/>
      </w:pPr>
      <w:rPr>
        <w:rFonts w:hint="default"/>
        <w:lang w:val="pt-PT" w:eastAsia="en-US" w:bidi="ar-SA"/>
      </w:rPr>
    </w:lvl>
    <w:lvl w:ilvl="4" w:tplc="3F8E761A">
      <w:numFmt w:val="bullet"/>
      <w:lvlText w:val="•"/>
      <w:lvlJc w:val="left"/>
      <w:pPr>
        <w:ind w:left="4182" w:hanging="246"/>
      </w:pPr>
      <w:rPr>
        <w:rFonts w:hint="default"/>
        <w:lang w:val="pt-PT" w:eastAsia="en-US" w:bidi="ar-SA"/>
      </w:rPr>
    </w:lvl>
    <w:lvl w:ilvl="5" w:tplc="298C3DA6">
      <w:numFmt w:val="bullet"/>
      <w:lvlText w:val="•"/>
      <w:lvlJc w:val="left"/>
      <w:pPr>
        <w:ind w:left="5083" w:hanging="246"/>
      </w:pPr>
      <w:rPr>
        <w:rFonts w:hint="default"/>
        <w:lang w:val="pt-PT" w:eastAsia="en-US" w:bidi="ar-SA"/>
      </w:rPr>
    </w:lvl>
    <w:lvl w:ilvl="6" w:tplc="8D743EA0">
      <w:numFmt w:val="bullet"/>
      <w:lvlText w:val="•"/>
      <w:lvlJc w:val="left"/>
      <w:pPr>
        <w:ind w:left="5983" w:hanging="246"/>
      </w:pPr>
      <w:rPr>
        <w:rFonts w:hint="default"/>
        <w:lang w:val="pt-PT" w:eastAsia="en-US" w:bidi="ar-SA"/>
      </w:rPr>
    </w:lvl>
    <w:lvl w:ilvl="7" w:tplc="12FA4968">
      <w:numFmt w:val="bullet"/>
      <w:lvlText w:val="•"/>
      <w:lvlJc w:val="left"/>
      <w:pPr>
        <w:ind w:left="6884" w:hanging="246"/>
      </w:pPr>
      <w:rPr>
        <w:rFonts w:hint="default"/>
        <w:lang w:val="pt-PT" w:eastAsia="en-US" w:bidi="ar-SA"/>
      </w:rPr>
    </w:lvl>
    <w:lvl w:ilvl="8" w:tplc="851861AC">
      <w:numFmt w:val="bullet"/>
      <w:lvlText w:val="•"/>
      <w:lvlJc w:val="left"/>
      <w:pPr>
        <w:ind w:left="7785" w:hanging="246"/>
      </w:pPr>
      <w:rPr>
        <w:rFonts w:hint="default"/>
        <w:lang w:val="pt-PT" w:eastAsia="en-US" w:bidi="ar-SA"/>
      </w:rPr>
    </w:lvl>
  </w:abstractNum>
  <w:abstractNum w:abstractNumId="20" w15:restartNumberingAfterBreak="0">
    <w:nsid w:val="6BF559C2"/>
    <w:multiLevelType w:val="hybridMultilevel"/>
    <w:tmpl w:val="54302BB6"/>
    <w:lvl w:ilvl="0" w:tplc="46629BEA">
      <w:start w:val="1"/>
      <w:numFmt w:val="lowerLetter"/>
      <w:lvlText w:val="%1)"/>
      <w:lvlJc w:val="left"/>
      <w:pPr>
        <w:ind w:left="833" w:hanging="24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C53AEF52">
      <w:numFmt w:val="bullet"/>
      <w:lvlText w:val="•"/>
      <w:lvlJc w:val="left"/>
      <w:pPr>
        <w:ind w:left="1714" w:hanging="246"/>
      </w:pPr>
      <w:rPr>
        <w:rFonts w:hint="default"/>
        <w:lang w:val="pt-PT" w:eastAsia="en-US" w:bidi="ar-SA"/>
      </w:rPr>
    </w:lvl>
    <w:lvl w:ilvl="2" w:tplc="9C22423A">
      <w:numFmt w:val="bullet"/>
      <w:lvlText w:val="•"/>
      <w:lvlJc w:val="left"/>
      <w:pPr>
        <w:ind w:left="2589" w:hanging="246"/>
      </w:pPr>
      <w:rPr>
        <w:rFonts w:hint="default"/>
        <w:lang w:val="pt-PT" w:eastAsia="en-US" w:bidi="ar-SA"/>
      </w:rPr>
    </w:lvl>
    <w:lvl w:ilvl="3" w:tplc="3124A8FE">
      <w:numFmt w:val="bullet"/>
      <w:lvlText w:val="•"/>
      <w:lvlJc w:val="left"/>
      <w:pPr>
        <w:ind w:left="3463" w:hanging="246"/>
      </w:pPr>
      <w:rPr>
        <w:rFonts w:hint="default"/>
        <w:lang w:val="pt-PT" w:eastAsia="en-US" w:bidi="ar-SA"/>
      </w:rPr>
    </w:lvl>
    <w:lvl w:ilvl="4" w:tplc="ADA2AB52">
      <w:numFmt w:val="bullet"/>
      <w:lvlText w:val="•"/>
      <w:lvlJc w:val="left"/>
      <w:pPr>
        <w:ind w:left="4338" w:hanging="246"/>
      </w:pPr>
      <w:rPr>
        <w:rFonts w:hint="default"/>
        <w:lang w:val="pt-PT" w:eastAsia="en-US" w:bidi="ar-SA"/>
      </w:rPr>
    </w:lvl>
    <w:lvl w:ilvl="5" w:tplc="D8EC8714">
      <w:numFmt w:val="bullet"/>
      <w:lvlText w:val="•"/>
      <w:lvlJc w:val="left"/>
      <w:pPr>
        <w:ind w:left="5213" w:hanging="246"/>
      </w:pPr>
      <w:rPr>
        <w:rFonts w:hint="default"/>
        <w:lang w:val="pt-PT" w:eastAsia="en-US" w:bidi="ar-SA"/>
      </w:rPr>
    </w:lvl>
    <w:lvl w:ilvl="6" w:tplc="8EC8266A">
      <w:numFmt w:val="bullet"/>
      <w:lvlText w:val="•"/>
      <w:lvlJc w:val="left"/>
      <w:pPr>
        <w:ind w:left="6087" w:hanging="246"/>
      </w:pPr>
      <w:rPr>
        <w:rFonts w:hint="default"/>
        <w:lang w:val="pt-PT" w:eastAsia="en-US" w:bidi="ar-SA"/>
      </w:rPr>
    </w:lvl>
    <w:lvl w:ilvl="7" w:tplc="3B129C66">
      <w:numFmt w:val="bullet"/>
      <w:lvlText w:val="•"/>
      <w:lvlJc w:val="left"/>
      <w:pPr>
        <w:ind w:left="6962" w:hanging="246"/>
      </w:pPr>
      <w:rPr>
        <w:rFonts w:hint="default"/>
        <w:lang w:val="pt-PT" w:eastAsia="en-US" w:bidi="ar-SA"/>
      </w:rPr>
    </w:lvl>
    <w:lvl w:ilvl="8" w:tplc="A46A0E72">
      <w:numFmt w:val="bullet"/>
      <w:lvlText w:val="•"/>
      <w:lvlJc w:val="left"/>
      <w:pPr>
        <w:ind w:left="7837" w:hanging="246"/>
      </w:pPr>
      <w:rPr>
        <w:rFonts w:hint="default"/>
        <w:lang w:val="pt-PT" w:eastAsia="en-US" w:bidi="ar-SA"/>
      </w:rPr>
    </w:lvl>
  </w:abstractNum>
  <w:abstractNum w:abstractNumId="21" w15:restartNumberingAfterBreak="0">
    <w:nsid w:val="6CE678FA"/>
    <w:multiLevelType w:val="hybridMultilevel"/>
    <w:tmpl w:val="BD40D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935BD2"/>
    <w:multiLevelType w:val="hybridMultilevel"/>
    <w:tmpl w:val="9788B68A"/>
    <w:lvl w:ilvl="0" w:tplc="80F839EC">
      <w:start w:val="1"/>
      <w:numFmt w:val="lowerLetter"/>
      <w:lvlText w:val="%1)"/>
      <w:lvlJc w:val="left"/>
      <w:pPr>
        <w:ind w:left="588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en-US" w:bidi="ar-SA"/>
      </w:rPr>
    </w:lvl>
    <w:lvl w:ilvl="1" w:tplc="956CCFE2">
      <w:numFmt w:val="bullet"/>
      <w:lvlText w:val="•"/>
      <w:lvlJc w:val="left"/>
      <w:pPr>
        <w:ind w:left="1480" w:hanging="245"/>
      </w:pPr>
      <w:rPr>
        <w:rFonts w:hint="default"/>
        <w:lang w:val="pt-PT" w:eastAsia="en-US" w:bidi="ar-SA"/>
      </w:rPr>
    </w:lvl>
    <w:lvl w:ilvl="2" w:tplc="A91C0800">
      <w:numFmt w:val="bullet"/>
      <w:lvlText w:val="•"/>
      <w:lvlJc w:val="left"/>
      <w:pPr>
        <w:ind w:left="2381" w:hanging="245"/>
      </w:pPr>
      <w:rPr>
        <w:rFonts w:hint="default"/>
        <w:lang w:val="pt-PT" w:eastAsia="en-US" w:bidi="ar-SA"/>
      </w:rPr>
    </w:lvl>
    <w:lvl w:ilvl="3" w:tplc="2730CA46">
      <w:numFmt w:val="bullet"/>
      <w:lvlText w:val="•"/>
      <w:lvlJc w:val="left"/>
      <w:pPr>
        <w:ind w:left="3281" w:hanging="245"/>
      </w:pPr>
      <w:rPr>
        <w:rFonts w:hint="default"/>
        <w:lang w:val="pt-PT" w:eastAsia="en-US" w:bidi="ar-SA"/>
      </w:rPr>
    </w:lvl>
    <w:lvl w:ilvl="4" w:tplc="9DD09E2E">
      <w:numFmt w:val="bullet"/>
      <w:lvlText w:val="•"/>
      <w:lvlJc w:val="left"/>
      <w:pPr>
        <w:ind w:left="4182" w:hanging="245"/>
      </w:pPr>
      <w:rPr>
        <w:rFonts w:hint="default"/>
        <w:lang w:val="pt-PT" w:eastAsia="en-US" w:bidi="ar-SA"/>
      </w:rPr>
    </w:lvl>
    <w:lvl w:ilvl="5" w:tplc="B5DEA1DE">
      <w:numFmt w:val="bullet"/>
      <w:lvlText w:val="•"/>
      <w:lvlJc w:val="left"/>
      <w:pPr>
        <w:ind w:left="5083" w:hanging="245"/>
      </w:pPr>
      <w:rPr>
        <w:rFonts w:hint="default"/>
        <w:lang w:val="pt-PT" w:eastAsia="en-US" w:bidi="ar-SA"/>
      </w:rPr>
    </w:lvl>
    <w:lvl w:ilvl="6" w:tplc="5DE4600A">
      <w:numFmt w:val="bullet"/>
      <w:lvlText w:val="•"/>
      <w:lvlJc w:val="left"/>
      <w:pPr>
        <w:ind w:left="5983" w:hanging="245"/>
      </w:pPr>
      <w:rPr>
        <w:rFonts w:hint="default"/>
        <w:lang w:val="pt-PT" w:eastAsia="en-US" w:bidi="ar-SA"/>
      </w:rPr>
    </w:lvl>
    <w:lvl w:ilvl="7" w:tplc="CDF277B6">
      <w:numFmt w:val="bullet"/>
      <w:lvlText w:val="•"/>
      <w:lvlJc w:val="left"/>
      <w:pPr>
        <w:ind w:left="6884" w:hanging="245"/>
      </w:pPr>
      <w:rPr>
        <w:rFonts w:hint="default"/>
        <w:lang w:val="pt-PT" w:eastAsia="en-US" w:bidi="ar-SA"/>
      </w:rPr>
    </w:lvl>
    <w:lvl w:ilvl="8" w:tplc="F7C4C3C8">
      <w:numFmt w:val="bullet"/>
      <w:lvlText w:val="•"/>
      <w:lvlJc w:val="left"/>
      <w:pPr>
        <w:ind w:left="7785" w:hanging="245"/>
      </w:pPr>
      <w:rPr>
        <w:rFonts w:hint="default"/>
        <w:lang w:val="pt-PT" w:eastAsia="en-US" w:bidi="ar-SA"/>
      </w:rPr>
    </w:lvl>
  </w:abstractNum>
  <w:abstractNum w:abstractNumId="23" w15:restartNumberingAfterBreak="0">
    <w:nsid w:val="76346AFB"/>
    <w:multiLevelType w:val="hybridMultilevel"/>
    <w:tmpl w:val="6BA4026E"/>
    <w:lvl w:ilvl="0" w:tplc="793695C8">
      <w:start w:val="1"/>
      <w:numFmt w:val="decimal"/>
      <w:lvlText w:val="%1."/>
      <w:lvlJc w:val="left"/>
      <w:pPr>
        <w:ind w:left="1013" w:hanging="35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pt-PT" w:eastAsia="en-US" w:bidi="ar-SA"/>
      </w:rPr>
    </w:lvl>
    <w:lvl w:ilvl="1" w:tplc="C44C1AB8">
      <w:numFmt w:val="bullet"/>
      <w:lvlText w:val="•"/>
      <w:lvlJc w:val="left"/>
      <w:pPr>
        <w:ind w:left="58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 w:tplc="5E1CB94E">
      <w:numFmt w:val="bullet"/>
      <w:lvlText w:val="•"/>
      <w:lvlJc w:val="left"/>
      <w:pPr>
        <w:ind w:left="1929" w:hanging="243"/>
      </w:pPr>
      <w:rPr>
        <w:rFonts w:hint="default"/>
        <w:lang w:val="pt-PT" w:eastAsia="en-US" w:bidi="ar-SA"/>
      </w:rPr>
    </w:lvl>
    <w:lvl w:ilvl="3" w:tplc="638A1B30">
      <w:numFmt w:val="bullet"/>
      <w:lvlText w:val="•"/>
      <w:lvlJc w:val="left"/>
      <w:pPr>
        <w:ind w:left="2839" w:hanging="243"/>
      </w:pPr>
      <w:rPr>
        <w:rFonts w:hint="default"/>
        <w:lang w:val="pt-PT" w:eastAsia="en-US" w:bidi="ar-SA"/>
      </w:rPr>
    </w:lvl>
    <w:lvl w:ilvl="4" w:tplc="6D443A08">
      <w:numFmt w:val="bullet"/>
      <w:lvlText w:val="•"/>
      <w:lvlJc w:val="left"/>
      <w:pPr>
        <w:ind w:left="3748" w:hanging="243"/>
      </w:pPr>
      <w:rPr>
        <w:rFonts w:hint="default"/>
        <w:lang w:val="pt-PT" w:eastAsia="en-US" w:bidi="ar-SA"/>
      </w:rPr>
    </w:lvl>
    <w:lvl w:ilvl="5" w:tplc="D7800AC4">
      <w:numFmt w:val="bullet"/>
      <w:lvlText w:val="•"/>
      <w:lvlJc w:val="left"/>
      <w:pPr>
        <w:ind w:left="4658" w:hanging="243"/>
      </w:pPr>
      <w:rPr>
        <w:rFonts w:hint="default"/>
        <w:lang w:val="pt-PT" w:eastAsia="en-US" w:bidi="ar-SA"/>
      </w:rPr>
    </w:lvl>
    <w:lvl w:ilvl="6" w:tplc="6AFCD574">
      <w:numFmt w:val="bullet"/>
      <w:lvlText w:val="•"/>
      <w:lvlJc w:val="left"/>
      <w:pPr>
        <w:ind w:left="5568" w:hanging="243"/>
      </w:pPr>
      <w:rPr>
        <w:rFonts w:hint="default"/>
        <w:lang w:val="pt-PT" w:eastAsia="en-US" w:bidi="ar-SA"/>
      </w:rPr>
    </w:lvl>
    <w:lvl w:ilvl="7" w:tplc="50345B0E">
      <w:numFmt w:val="bullet"/>
      <w:lvlText w:val="•"/>
      <w:lvlJc w:val="left"/>
      <w:pPr>
        <w:ind w:left="6477" w:hanging="243"/>
      </w:pPr>
      <w:rPr>
        <w:rFonts w:hint="default"/>
        <w:lang w:val="pt-PT" w:eastAsia="en-US" w:bidi="ar-SA"/>
      </w:rPr>
    </w:lvl>
    <w:lvl w:ilvl="8" w:tplc="8F80C64A">
      <w:numFmt w:val="bullet"/>
      <w:lvlText w:val="•"/>
      <w:lvlJc w:val="left"/>
      <w:pPr>
        <w:ind w:left="7387" w:hanging="243"/>
      </w:pPr>
      <w:rPr>
        <w:rFonts w:hint="default"/>
        <w:lang w:val="pt-PT" w:eastAsia="en-US" w:bidi="ar-SA"/>
      </w:rPr>
    </w:lvl>
  </w:abstractNum>
  <w:abstractNum w:abstractNumId="24" w15:restartNumberingAfterBreak="0">
    <w:nsid w:val="7769498A"/>
    <w:multiLevelType w:val="hybridMultilevel"/>
    <w:tmpl w:val="D95AF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A635E9"/>
    <w:multiLevelType w:val="multilevel"/>
    <w:tmpl w:val="DEC2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10"/>
  </w:num>
  <w:num w:numId="4">
    <w:abstractNumId w:val="25"/>
  </w:num>
  <w:num w:numId="5">
    <w:abstractNumId w:val="15"/>
  </w:num>
  <w:num w:numId="6">
    <w:abstractNumId w:val="16"/>
  </w:num>
  <w:num w:numId="7">
    <w:abstractNumId w:val="4"/>
  </w:num>
  <w:num w:numId="8">
    <w:abstractNumId w:val="12"/>
  </w:num>
  <w:num w:numId="9">
    <w:abstractNumId w:val="21"/>
  </w:num>
  <w:num w:numId="10">
    <w:abstractNumId w:val="17"/>
  </w:num>
  <w:num w:numId="11">
    <w:abstractNumId w:val="7"/>
  </w:num>
  <w:num w:numId="12">
    <w:abstractNumId w:val="5"/>
  </w:num>
  <w:num w:numId="13">
    <w:abstractNumId w:val="0"/>
  </w:num>
  <w:num w:numId="14">
    <w:abstractNumId w:val="24"/>
  </w:num>
  <w:num w:numId="15">
    <w:abstractNumId w:val="18"/>
  </w:num>
  <w:num w:numId="16">
    <w:abstractNumId w:val="23"/>
  </w:num>
  <w:num w:numId="17">
    <w:abstractNumId w:val="9"/>
  </w:num>
  <w:num w:numId="18">
    <w:abstractNumId w:val="13"/>
  </w:num>
  <w:num w:numId="19">
    <w:abstractNumId w:val="3"/>
  </w:num>
  <w:num w:numId="20">
    <w:abstractNumId w:val="2"/>
  </w:num>
  <w:num w:numId="21">
    <w:abstractNumId w:val="6"/>
  </w:num>
  <w:num w:numId="22">
    <w:abstractNumId w:val="22"/>
  </w:num>
  <w:num w:numId="23">
    <w:abstractNumId w:val="19"/>
  </w:num>
  <w:num w:numId="24">
    <w:abstractNumId w:val="8"/>
  </w:num>
  <w:num w:numId="25">
    <w:abstractNumId w:val="20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PT" w:vendorID="64" w:dllVersion="6" w:nlCheck="1" w:checkStyle="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82"/>
    <w:rsid w:val="000147FC"/>
    <w:rsid w:val="000211AE"/>
    <w:rsid w:val="00072C41"/>
    <w:rsid w:val="00072CA8"/>
    <w:rsid w:val="000765DB"/>
    <w:rsid w:val="000A4CD6"/>
    <w:rsid w:val="000A53F6"/>
    <w:rsid w:val="000B15FD"/>
    <w:rsid w:val="000B2B80"/>
    <w:rsid w:val="000C022E"/>
    <w:rsid w:val="000D6545"/>
    <w:rsid w:val="000E728A"/>
    <w:rsid w:val="001042A4"/>
    <w:rsid w:val="00111937"/>
    <w:rsid w:val="00120C2A"/>
    <w:rsid w:val="00126A4D"/>
    <w:rsid w:val="001330D3"/>
    <w:rsid w:val="00137E3C"/>
    <w:rsid w:val="00141C1D"/>
    <w:rsid w:val="001420EC"/>
    <w:rsid w:val="0014798D"/>
    <w:rsid w:val="00157546"/>
    <w:rsid w:val="00164924"/>
    <w:rsid w:val="001675D4"/>
    <w:rsid w:val="00181715"/>
    <w:rsid w:val="00186BC0"/>
    <w:rsid w:val="001971AA"/>
    <w:rsid w:val="001B4544"/>
    <w:rsid w:val="001C0140"/>
    <w:rsid w:val="001C485B"/>
    <w:rsid w:val="001D3EC2"/>
    <w:rsid w:val="001F11B5"/>
    <w:rsid w:val="001F1A94"/>
    <w:rsid w:val="002021D8"/>
    <w:rsid w:val="002131A4"/>
    <w:rsid w:val="00265222"/>
    <w:rsid w:val="002C0A89"/>
    <w:rsid w:val="002C277E"/>
    <w:rsid w:val="002E3064"/>
    <w:rsid w:val="002E34F2"/>
    <w:rsid w:val="002E4EDC"/>
    <w:rsid w:val="002E5060"/>
    <w:rsid w:val="00303CE8"/>
    <w:rsid w:val="003214C5"/>
    <w:rsid w:val="0032195E"/>
    <w:rsid w:val="00324EA9"/>
    <w:rsid w:val="0034012E"/>
    <w:rsid w:val="003404FD"/>
    <w:rsid w:val="0035164D"/>
    <w:rsid w:val="00356109"/>
    <w:rsid w:val="003649F0"/>
    <w:rsid w:val="003663A8"/>
    <w:rsid w:val="003876C6"/>
    <w:rsid w:val="00390F2F"/>
    <w:rsid w:val="003B7631"/>
    <w:rsid w:val="003C0AB0"/>
    <w:rsid w:val="003D2EAC"/>
    <w:rsid w:val="003D4AC8"/>
    <w:rsid w:val="003E521A"/>
    <w:rsid w:val="0043113C"/>
    <w:rsid w:val="00433613"/>
    <w:rsid w:val="00442F0F"/>
    <w:rsid w:val="00444B67"/>
    <w:rsid w:val="00452499"/>
    <w:rsid w:val="00457234"/>
    <w:rsid w:val="00464252"/>
    <w:rsid w:val="0047647B"/>
    <w:rsid w:val="0049132E"/>
    <w:rsid w:val="00491935"/>
    <w:rsid w:val="00492CF8"/>
    <w:rsid w:val="004943E6"/>
    <w:rsid w:val="004A29B3"/>
    <w:rsid w:val="004A2E12"/>
    <w:rsid w:val="004A7143"/>
    <w:rsid w:val="004B46FF"/>
    <w:rsid w:val="004C3A59"/>
    <w:rsid w:val="004C48BA"/>
    <w:rsid w:val="004C7916"/>
    <w:rsid w:val="004D2052"/>
    <w:rsid w:val="004E7723"/>
    <w:rsid w:val="004F145E"/>
    <w:rsid w:val="004F6100"/>
    <w:rsid w:val="004F6DCC"/>
    <w:rsid w:val="005038A6"/>
    <w:rsid w:val="00535A14"/>
    <w:rsid w:val="00544B0E"/>
    <w:rsid w:val="005466BA"/>
    <w:rsid w:val="0056498C"/>
    <w:rsid w:val="00576895"/>
    <w:rsid w:val="005875A6"/>
    <w:rsid w:val="0059718B"/>
    <w:rsid w:val="005A1E99"/>
    <w:rsid w:val="005A6561"/>
    <w:rsid w:val="005C0B95"/>
    <w:rsid w:val="005C1A00"/>
    <w:rsid w:val="005F0388"/>
    <w:rsid w:val="006072A5"/>
    <w:rsid w:val="00616F60"/>
    <w:rsid w:val="0062769A"/>
    <w:rsid w:val="00652B4C"/>
    <w:rsid w:val="006559DD"/>
    <w:rsid w:val="00662304"/>
    <w:rsid w:val="00694F07"/>
    <w:rsid w:val="006A2DEC"/>
    <w:rsid w:val="006C2121"/>
    <w:rsid w:val="006D7293"/>
    <w:rsid w:val="006E10F4"/>
    <w:rsid w:val="006E7E64"/>
    <w:rsid w:val="00703B84"/>
    <w:rsid w:val="00711D26"/>
    <w:rsid w:val="0072074D"/>
    <w:rsid w:val="007232E7"/>
    <w:rsid w:val="007404BC"/>
    <w:rsid w:val="007529F9"/>
    <w:rsid w:val="00772117"/>
    <w:rsid w:val="00795674"/>
    <w:rsid w:val="00797B5F"/>
    <w:rsid w:val="007B7627"/>
    <w:rsid w:val="00800F53"/>
    <w:rsid w:val="00810283"/>
    <w:rsid w:val="00811C41"/>
    <w:rsid w:val="00811DA0"/>
    <w:rsid w:val="008274DB"/>
    <w:rsid w:val="008434A4"/>
    <w:rsid w:val="0086710F"/>
    <w:rsid w:val="00872959"/>
    <w:rsid w:val="0088188A"/>
    <w:rsid w:val="00887BE6"/>
    <w:rsid w:val="008A3ED1"/>
    <w:rsid w:val="008B4482"/>
    <w:rsid w:val="008B62A1"/>
    <w:rsid w:val="008C7386"/>
    <w:rsid w:val="008D73E4"/>
    <w:rsid w:val="008E3685"/>
    <w:rsid w:val="00911FE9"/>
    <w:rsid w:val="009249CB"/>
    <w:rsid w:val="00926274"/>
    <w:rsid w:val="00926648"/>
    <w:rsid w:val="00955C6F"/>
    <w:rsid w:val="009651B5"/>
    <w:rsid w:val="009659E6"/>
    <w:rsid w:val="00967B26"/>
    <w:rsid w:val="00970C26"/>
    <w:rsid w:val="009744D3"/>
    <w:rsid w:val="00976A9D"/>
    <w:rsid w:val="009817BA"/>
    <w:rsid w:val="009855FC"/>
    <w:rsid w:val="009D1FE4"/>
    <w:rsid w:val="009F083C"/>
    <w:rsid w:val="009F721A"/>
    <w:rsid w:val="009F7AF5"/>
    <w:rsid w:val="00A26B0A"/>
    <w:rsid w:val="00A27B74"/>
    <w:rsid w:val="00A30E96"/>
    <w:rsid w:val="00A31ACA"/>
    <w:rsid w:val="00A347D0"/>
    <w:rsid w:val="00A52031"/>
    <w:rsid w:val="00A57DC7"/>
    <w:rsid w:val="00A631EF"/>
    <w:rsid w:val="00A723EC"/>
    <w:rsid w:val="00A81708"/>
    <w:rsid w:val="00A92B37"/>
    <w:rsid w:val="00A92E84"/>
    <w:rsid w:val="00A978D5"/>
    <w:rsid w:val="00AA2099"/>
    <w:rsid w:val="00AA7A11"/>
    <w:rsid w:val="00AB4E07"/>
    <w:rsid w:val="00AB5D9E"/>
    <w:rsid w:val="00AC4E16"/>
    <w:rsid w:val="00AE49D1"/>
    <w:rsid w:val="00AF1C05"/>
    <w:rsid w:val="00B05AA8"/>
    <w:rsid w:val="00B21450"/>
    <w:rsid w:val="00B21617"/>
    <w:rsid w:val="00B244E9"/>
    <w:rsid w:val="00B25564"/>
    <w:rsid w:val="00B25AC6"/>
    <w:rsid w:val="00B4077C"/>
    <w:rsid w:val="00B44EB8"/>
    <w:rsid w:val="00B47149"/>
    <w:rsid w:val="00B60728"/>
    <w:rsid w:val="00B75795"/>
    <w:rsid w:val="00B815D9"/>
    <w:rsid w:val="00B8536A"/>
    <w:rsid w:val="00B8587A"/>
    <w:rsid w:val="00B85D10"/>
    <w:rsid w:val="00B90695"/>
    <w:rsid w:val="00B94B6C"/>
    <w:rsid w:val="00B95D98"/>
    <w:rsid w:val="00BA6FE2"/>
    <w:rsid w:val="00BA723D"/>
    <w:rsid w:val="00BC3667"/>
    <w:rsid w:val="00BC6E10"/>
    <w:rsid w:val="00C12ACA"/>
    <w:rsid w:val="00C161A8"/>
    <w:rsid w:val="00C25CD6"/>
    <w:rsid w:val="00C32783"/>
    <w:rsid w:val="00C42610"/>
    <w:rsid w:val="00C54FA2"/>
    <w:rsid w:val="00C7673C"/>
    <w:rsid w:val="00CB2E56"/>
    <w:rsid w:val="00CD3808"/>
    <w:rsid w:val="00CD45F2"/>
    <w:rsid w:val="00CD7690"/>
    <w:rsid w:val="00CE7F6D"/>
    <w:rsid w:val="00CF2E82"/>
    <w:rsid w:val="00CF77D6"/>
    <w:rsid w:val="00D02DDE"/>
    <w:rsid w:val="00D142B8"/>
    <w:rsid w:val="00D210D3"/>
    <w:rsid w:val="00D27C43"/>
    <w:rsid w:val="00D362E8"/>
    <w:rsid w:val="00D43A65"/>
    <w:rsid w:val="00D60C6D"/>
    <w:rsid w:val="00D60F58"/>
    <w:rsid w:val="00D64138"/>
    <w:rsid w:val="00D81687"/>
    <w:rsid w:val="00D9057F"/>
    <w:rsid w:val="00D91ECB"/>
    <w:rsid w:val="00D93806"/>
    <w:rsid w:val="00DC402B"/>
    <w:rsid w:val="00DC6CFD"/>
    <w:rsid w:val="00DC772C"/>
    <w:rsid w:val="00DD4456"/>
    <w:rsid w:val="00DF6498"/>
    <w:rsid w:val="00E01D7F"/>
    <w:rsid w:val="00E11014"/>
    <w:rsid w:val="00E174D4"/>
    <w:rsid w:val="00E226B1"/>
    <w:rsid w:val="00E47787"/>
    <w:rsid w:val="00E5186D"/>
    <w:rsid w:val="00EA3EE2"/>
    <w:rsid w:val="00EB255B"/>
    <w:rsid w:val="00EB6A1B"/>
    <w:rsid w:val="00EE36C2"/>
    <w:rsid w:val="00EE6B4A"/>
    <w:rsid w:val="00EE7A39"/>
    <w:rsid w:val="00F03E7A"/>
    <w:rsid w:val="00F42CD8"/>
    <w:rsid w:val="00F656E0"/>
    <w:rsid w:val="00F726E3"/>
    <w:rsid w:val="00F74BB3"/>
    <w:rsid w:val="00F7702B"/>
    <w:rsid w:val="00F801F1"/>
    <w:rsid w:val="00F803BF"/>
    <w:rsid w:val="00F8455F"/>
    <w:rsid w:val="00F874D4"/>
    <w:rsid w:val="00F87F1A"/>
    <w:rsid w:val="00F96073"/>
    <w:rsid w:val="00FA4CD3"/>
    <w:rsid w:val="00FC1752"/>
    <w:rsid w:val="00FC357F"/>
    <w:rsid w:val="00FC5DD2"/>
    <w:rsid w:val="00FC6CC4"/>
    <w:rsid w:val="00FD0DF4"/>
    <w:rsid w:val="00FE143A"/>
    <w:rsid w:val="00FE226E"/>
    <w:rsid w:val="00FE2F02"/>
    <w:rsid w:val="00FF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ADC6D"/>
  <w15:chartTrackingRefBased/>
  <w15:docId w15:val="{19FBCDCC-4C95-477B-A31F-E2A34129E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6E0"/>
    <w:pPr>
      <w:spacing w:after="200" w:line="276" w:lineRule="auto"/>
      <w:jc w:val="both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F656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E6B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E6B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656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F656E0"/>
    <w:pPr>
      <w:spacing w:before="480"/>
      <w:jc w:val="left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rsid w:val="00F65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5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F65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56E0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1"/>
    <w:qFormat/>
    <w:rsid w:val="00F656E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F721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E2F0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E2F02"/>
    <w:rPr>
      <w:b/>
      <w:bCs/>
    </w:rPr>
  </w:style>
  <w:style w:type="paragraph" w:customStyle="1" w:styleId="corelement-paragraph">
    <w:name w:val="corelement-paragraph"/>
    <w:basedOn w:val="Normal"/>
    <w:rsid w:val="00FC6CC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147FC"/>
    <w:rPr>
      <w:color w:val="954F72" w:themeColor="followed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rsid w:val="00967B26"/>
    <w:pPr>
      <w:spacing w:after="100"/>
    </w:pPr>
  </w:style>
  <w:style w:type="table" w:styleId="Tabelacomgrade">
    <w:name w:val="Table Grid"/>
    <w:basedOn w:val="Tabelanormal"/>
    <w:uiPriority w:val="39"/>
    <w:rsid w:val="00A57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4-nfase1">
    <w:name w:val="Grid Table 4 Accent 1"/>
    <w:basedOn w:val="Tabelanormal"/>
    <w:uiPriority w:val="49"/>
    <w:rsid w:val="00A57DC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4-nfase5">
    <w:name w:val="Grid Table 4 Accent 5"/>
    <w:basedOn w:val="Tabelanormal"/>
    <w:uiPriority w:val="49"/>
    <w:rsid w:val="00A57DC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3-nfase5">
    <w:name w:val="List Table 3 Accent 5"/>
    <w:basedOn w:val="Tabelanormal"/>
    <w:uiPriority w:val="48"/>
    <w:rsid w:val="00A57DC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styleId="TextodoEspaoReservado">
    <w:name w:val="Placeholder Text"/>
    <w:basedOn w:val="Fontepargpadro"/>
    <w:uiPriority w:val="99"/>
    <w:semiHidden/>
    <w:rsid w:val="005C0B95"/>
    <w:rPr>
      <w:color w:val="808080"/>
    </w:rPr>
  </w:style>
  <w:style w:type="paragraph" w:styleId="Legenda">
    <w:name w:val="caption"/>
    <w:basedOn w:val="Normal"/>
    <w:next w:val="Normal"/>
    <w:uiPriority w:val="35"/>
    <w:unhideWhenUsed/>
    <w:qFormat/>
    <w:rsid w:val="00BC3667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CE7F6D"/>
    <w:pPr>
      <w:spacing w:after="0"/>
    </w:pPr>
  </w:style>
  <w:style w:type="character" w:styleId="nfase">
    <w:name w:val="Emphasis"/>
    <w:basedOn w:val="Fontepargpadro"/>
    <w:uiPriority w:val="20"/>
    <w:qFormat/>
    <w:rsid w:val="00E5186D"/>
    <w:rPr>
      <w:i/>
      <w:iCs/>
    </w:rPr>
  </w:style>
  <w:style w:type="paragraph" w:styleId="SemEspaamento">
    <w:name w:val="No Spacing"/>
    <w:uiPriority w:val="1"/>
    <w:qFormat/>
    <w:rsid w:val="00492CF8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EE6B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E6B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FF1CE3"/>
    <w:pPr>
      <w:spacing w:after="100"/>
      <w:ind w:left="220"/>
    </w:pPr>
  </w:style>
  <w:style w:type="paragraph" w:styleId="Corpodetexto">
    <w:name w:val="Body Text"/>
    <w:basedOn w:val="Normal"/>
    <w:link w:val="CorpodetextoChar"/>
    <w:uiPriority w:val="1"/>
    <w:qFormat/>
    <w:rsid w:val="00EA3EE2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A3EE2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43A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508">
          <w:marLeft w:val="0"/>
          <w:marRight w:val="60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022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2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www.pgtalhas.com.br/trole-mecanico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epmpontesrolantes.com.br/guindastes-giratorios/" TargetMode="External"/><Relationship Id="rId63" Type="http://schemas.openxmlformats.org/officeDocument/2006/relationships/hyperlink" Target="https://www.kistlermorse.com.br/post/o-que-%C3%A9-uma-ponte-rolante-e-como-funciona" TargetMode="External"/><Relationship Id="rId68" Type="http://schemas.openxmlformats.org/officeDocument/2006/relationships/hyperlink" Target="https://viga.ind.br/tipos_de_ponte_rolant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ponterolante.com/c/102/batente-para-ponte-rolante" TargetMode="External"/><Relationship Id="rId11" Type="http://schemas.openxmlformats.org/officeDocument/2006/relationships/hyperlink" Target="https://pt.slideshare.net/123marcao123/pontes-rolantes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www.csm.ind.br/engenharia/produto/porticos-rolantes-movimentacao-icamento-de-cargas/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produto.mercadolivre.com.br/MLB-1026298976-portico-rolante-_JM" TargetMode="External"/><Relationship Id="rId53" Type="http://schemas.openxmlformats.org/officeDocument/2006/relationships/hyperlink" Target="https://www.abntcatalogo.com.br/norma.aspx?ID=418817" TargetMode="External"/><Relationship Id="rId58" Type="http://schemas.openxmlformats.org/officeDocument/2006/relationships/image" Target="media/image26.JPG"/><Relationship Id="rId66" Type="http://schemas.openxmlformats.org/officeDocument/2006/relationships/hyperlink" Target="https://mecanica.ufes.br/sites/engenhariamecanica.ufes.br/files/field/anexo/2010-1_braulio_campagnaro_santana.pdf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www.abntcatalogo.com.br/norma.aspx?ID=418815" TargetMode="External"/><Relationship Id="rId19" Type="http://schemas.openxmlformats.org/officeDocument/2006/relationships/hyperlink" Target="https://www.deltaheapontesrolantes.com.br/caminho-rolamento-ponte-rolante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www.solucoesindustriais.com.br/lista/painel-eletrico-para-ponte-rolante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ead.cdmensino.com.br/ctws/online-pj" TargetMode="External"/><Relationship Id="rId43" Type="http://schemas.openxmlformats.org/officeDocument/2006/relationships/hyperlink" Target="https://produto.mercadolivre.com.br/MLB-1026298976-portico-rolante-_JM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G"/><Relationship Id="rId64" Type="http://schemas.openxmlformats.org/officeDocument/2006/relationships/hyperlink" Target="https://www.csm.ind.br/engenharia/produto/pontes-rolantes-movimentacao-icamento-de-cargas/" TargetMode="External"/><Relationship Id="rId69" Type="http://schemas.openxmlformats.org/officeDocument/2006/relationships/hyperlink" Target="https://vulcanoej.com.br/2020/07/21/tipos-de-pontes-rolante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nortekservicos.com/sistemas-hb.html" TargetMode="External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www.cortexservice.com.br/cabeceira-ponte-rolante" TargetMode="External"/><Relationship Id="rId25" Type="http://schemas.openxmlformats.org/officeDocument/2006/relationships/hyperlink" Target="https://portuguese.alibaba.com/product-detail/dg-crane-overhead-crane-trolley-wheels-forged-type-for-industry-wheel-60142879928.html" TargetMode="External"/><Relationship Id="rId33" Type="http://schemas.openxmlformats.org/officeDocument/2006/relationships/hyperlink" Target="https://www.deltaheapontesrolantes.com.br/ponte-rolante-apoiada.php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www.abntcatalogo.com.br/norma.aspx?ID=418814" TargetMode="External"/><Relationship Id="rId67" Type="http://schemas.openxmlformats.org/officeDocument/2006/relationships/hyperlink" Target="http://mgmengenhariadotrabalho.com.br/wp-content/uploads/2019/10/Manual-Op-Ponte-Rolante1.pdf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directindustry.com/pt/prod/henan-weihua-heavy-machinery-co-ltd/product-223340-2283837.html" TargetMode="External"/><Relationship Id="rId54" Type="http://schemas.openxmlformats.org/officeDocument/2006/relationships/image" Target="media/image24.JPG"/><Relationship Id="rId62" Type="http://schemas.openxmlformats.org/officeDocument/2006/relationships/hyperlink" Target="https://www.mecanicaindustrial.com.br/570-o-que-e-uma-ponte-rolante/" TargetMode="External"/><Relationship Id="rId70" Type="http://schemas.openxmlformats.org/officeDocument/2006/relationships/hyperlink" Target="https://www.ifmg.edu.br/arcos/ensino-1/tai/20172_TAI3_Ponterolan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iriexabus-cranes.com.br/produtos/pontes-rolantes/" TargetMode="External"/><Relationship Id="rId23" Type="http://schemas.openxmlformats.org/officeDocument/2006/relationships/hyperlink" Target="http://www.truckcranes.com.br/talha-eletrica.php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www.bravometal.com/ponte-rolante/" TargetMode="External"/><Relationship Id="rId57" Type="http://schemas.openxmlformats.org/officeDocument/2006/relationships/hyperlink" Target="https://www.abntcatalogo.com.br/norma.aspx?ID=418813" TargetMode="External"/><Relationship Id="rId10" Type="http://schemas.openxmlformats.org/officeDocument/2006/relationships/image" Target="media/image2.JPG"/><Relationship Id="rId31" Type="http://schemas.openxmlformats.org/officeDocument/2006/relationships/hyperlink" Target="https://mimanutencao.com.br/site/2016/12/13/botoeira-para-ponte-rolante/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G"/><Relationship Id="rId60" Type="http://schemas.openxmlformats.org/officeDocument/2006/relationships/image" Target="media/image27.JPG"/><Relationship Id="rId65" Type="http://schemas.openxmlformats.org/officeDocument/2006/relationships/hyperlink" Target="http://www.tongsis.com.br/controle-remoto/ponte-rolante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3" Type="http://schemas.openxmlformats.org/officeDocument/2006/relationships/hyperlink" Target="https://mimanutencao.com.br/site/2018/07/30/tipos-de-ponte-rolante/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docplayer.com.br/82663283-Movimentacao-e-transportes-pontes-rolantes.html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www.abntcatalogo.com.br/norma.aspx?ID=418812" TargetMode="External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398F4-4977-4C02-82E4-68C5D2CF9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26</Pages>
  <Words>4971</Words>
  <Characters>26846</Characters>
  <Application>Microsoft Office Word</Application>
  <DocSecurity>0</DocSecurity>
  <Lines>223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Unisalesiano</dc:creator>
  <cp:keywords/>
  <dc:description/>
  <cp:lastModifiedBy>Unisalesiano</cp:lastModifiedBy>
  <cp:revision>11</cp:revision>
  <dcterms:created xsi:type="dcterms:W3CDTF">2021-04-26T13:11:00Z</dcterms:created>
  <dcterms:modified xsi:type="dcterms:W3CDTF">2021-04-27T22:32:00Z</dcterms:modified>
</cp:coreProperties>
</file>